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DE7DBB" w:rsidRDefault="00DE7DBB" w:rsidP="00DE7DB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DE7DBB" w:rsidRPr="00DD083E" w:rsidRDefault="00DE7DBB" w:rsidP="00DE7DB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DE7DBB" w:rsidRDefault="00DE7DBB" w:rsidP="00DE7DBB">
      <w:pPr>
        <w:suppressAutoHyphens/>
        <w:spacing w:line="240" w:lineRule="atLeast"/>
        <w:jc w:val="right"/>
        <w:rPr>
          <w:b/>
          <w:bCs/>
        </w:rPr>
      </w:pPr>
    </w:p>
    <w:p w:rsidR="00DE7DBB" w:rsidRDefault="00DE7DBB" w:rsidP="00DE7DBB">
      <w:pPr>
        <w:suppressAutoHyphens/>
        <w:spacing w:line="240" w:lineRule="atLeast"/>
        <w:jc w:val="center"/>
        <w:rPr>
          <w:b/>
          <w:bCs/>
        </w:rPr>
      </w:pPr>
    </w:p>
    <w:p w:rsidR="00DE7DBB" w:rsidRDefault="00DE7DBB" w:rsidP="00DE7DBB">
      <w:pPr>
        <w:suppressAutoHyphens/>
        <w:spacing w:line="240" w:lineRule="atLeast"/>
        <w:jc w:val="center"/>
        <w:rPr>
          <w:b/>
          <w:bCs/>
        </w:rPr>
      </w:pPr>
    </w:p>
    <w:p w:rsidR="00DE7DBB" w:rsidRPr="00F87BB1" w:rsidRDefault="00DE1264" w:rsidP="00DE7DBB">
      <w:pPr>
        <w:suppressAutoHyphens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DE7DBB" w:rsidRDefault="00DE7DBB" w:rsidP="00DE7D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87BB1">
        <w:rPr>
          <w:rFonts w:ascii="Times New Roman" w:hAnsi="Times New Roman"/>
          <w:sz w:val="24"/>
          <w:szCs w:val="24"/>
        </w:rPr>
        <w:t>УСЛУГИ (ПРОЦЕССА) СЕТЕВОЙ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BB1">
        <w:rPr>
          <w:rFonts w:ascii="Times New Roman" w:hAnsi="Times New Roman"/>
          <w:sz w:val="24"/>
          <w:szCs w:val="24"/>
        </w:rPr>
        <w:t>ОРГАНИЗАЦИИ</w:t>
      </w:r>
    </w:p>
    <w:p w:rsidR="00DE7DBB" w:rsidRPr="00F87BB1" w:rsidRDefault="00DE7DBB" w:rsidP="00DE7DBB">
      <w:pPr>
        <w:pStyle w:val="a4"/>
        <w:jc w:val="center"/>
      </w:pPr>
      <w:r w:rsidRPr="00F87BB1">
        <w:rPr>
          <w:rFonts w:ascii="Times New Roman" w:hAnsi="Times New Roman"/>
          <w:sz w:val="24"/>
          <w:szCs w:val="24"/>
        </w:rPr>
        <w:t xml:space="preserve"> ООО «Профит».</w:t>
      </w:r>
    </w:p>
    <w:p w:rsidR="00DE7DBB" w:rsidRPr="00DD083E" w:rsidRDefault="00DE7DBB" w:rsidP="00DE7DBB">
      <w:pPr>
        <w:pStyle w:val="a5"/>
        <w:suppressAutoHyphens/>
        <w:spacing w:after="0" w:line="240" w:lineRule="atLeast"/>
        <w:jc w:val="center"/>
        <w:rPr>
          <w:rFonts w:ascii="Times New Roman" w:hAnsi="Times New Roman"/>
          <w:b/>
          <w:bCs/>
          <w:lang w:eastAsia="ru-RU"/>
        </w:rPr>
      </w:pPr>
    </w:p>
    <w:p w:rsidR="00DE7DBB" w:rsidRPr="00DD083E" w:rsidRDefault="00DE7DBB" w:rsidP="00DE7DBB">
      <w:pPr>
        <w:suppressAutoHyphens/>
        <w:spacing w:line="240" w:lineRule="atLeast"/>
        <w:jc w:val="center"/>
        <w:rPr>
          <w:b/>
          <w:bCs/>
        </w:rPr>
      </w:pPr>
      <w:r w:rsidRPr="00DD083E">
        <w:rPr>
          <w:b/>
          <w:bCs/>
        </w:rPr>
        <w:t>составление актов технологической или аварийной брони</w:t>
      </w:r>
    </w:p>
    <w:p w:rsidR="00DE7DBB" w:rsidRPr="00DD083E" w:rsidRDefault="00DE7DBB" w:rsidP="00DE7DBB">
      <w:pPr>
        <w:pStyle w:val="a5"/>
        <w:suppressAutoHyphens/>
        <w:spacing w:after="0" w:line="240" w:lineRule="atLeast"/>
        <w:rPr>
          <w:rFonts w:ascii="Times New Roman" w:hAnsi="Times New Roman"/>
          <w:lang w:eastAsia="ru-RU"/>
        </w:rPr>
      </w:pPr>
    </w:p>
    <w:p w:rsidR="00DE7DBB" w:rsidRPr="00DD083E" w:rsidRDefault="00DE7DBB" w:rsidP="00DE7DBB">
      <w:pPr>
        <w:suppressAutoHyphens/>
        <w:spacing w:line="240" w:lineRule="atLeast"/>
        <w:ind w:left="709" w:right="540"/>
        <w:jc w:val="both"/>
        <w:rPr>
          <w:i/>
          <w:iCs/>
          <w:u w:val="single"/>
        </w:rPr>
      </w:pPr>
      <w:r w:rsidRPr="00DD083E">
        <w:rPr>
          <w:b/>
          <w:bCs/>
        </w:rPr>
        <w:t>Круг Заявителей</w:t>
      </w:r>
      <w:r w:rsidRPr="00DD083E">
        <w:t xml:space="preserve">: </w:t>
      </w:r>
      <w:r w:rsidRPr="00DD083E">
        <w:rPr>
          <w:i/>
          <w:iCs/>
          <w:u w:val="single"/>
        </w:rPr>
        <w:t>юридические и физические лица,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цикле.</w:t>
      </w:r>
    </w:p>
    <w:p w:rsidR="00DE7DBB" w:rsidRPr="00DD083E" w:rsidRDefault="00DE7DBB" w:rsidP="00DE7DBB">
      <w:pPr>
        <w:suppressAutoHyphens/>
        <w:spacing w:line="240" w:lineRule="atLeast"/>
        <w:ind w:left="709" w:right="540"/>
        <w:jc w:val="both"/>
      </w:pPr>
    </w:p>
    <w:p w:rsidR="00DE7DBB" w:rsidRPr="00DD083E" w:rsidRDefault="00DE7DBB" w:rsidP="00DE7DBB">
      <w:pPr>
        <w:pStyle w:val="a5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  <w:r w:rsidRPr="00DD083E">
        <w:rPr>
          <w:rFonts w:ascii="Times New Roman" w:hAnsi="Times New Roman"/>
          <w:b/>
          <w:bCs/>
          <w:lang w:eastAsia="ru-RU"/>
        </w:rPr>
        <w:t>Размер платы за предоставление услуги (процесса)</w:t>
      </w:r>
      <w:r w:rsidRPr="00DD083E">
        <w:rPr>
          <w:rFonts w:ascii="Times New Roman" w:hAnsi="Times New Roman"/>
          <w:lang w:eastAsia="ru-RU"/>
        </w:rPr>
        <w:t>:</w:t>
      </w:r>
      <w:r w:rsidRPr="00DD083E">
        <w:rPr>
          <w:rFonts w:ascii="Times New Roman" w:hAnsi="Times New Roman"/>
          <w:u w:val="single"/>
          <w:lang w:eastAsia="ru-RU"/>
        </w:rPr>
        <w:t xml:space="preserve">   </w:t>
      </w:r>
      <w:r w:rsidRPr="00DD083E">
        <w:rPr>
          <w:rFonts w:ascii="Times New Roman" w:hAnsi="Times New Roman"/>
          <w:i/>
          <w:iCs/>
          <w:u w:val="single"/>
          <w:lang w:eastAsia="ru-RU"/>
        </w:rPr>
        <w:t>без взимания платы</w:t>
      </w:r>
      <w:r w:rsidRPr="00DD083E">
        <w:rPr>
          <w:rFonts w:ascii="Times New Roman" w:hAnsi="Times New Roman"/>
          <w:i/>
          <w:iCs/>
          <w:u w:val="single"/>
          <w:lang w:eastAsia="ru-RU"/>
        </w:rPr>
        <w:tab/>
      </w:r>
      <w:r w:rsidRPr="00DD083E">
        <w:rPr>
          <w:rFonts w:ascii="Times New Roman" w:hAnsi="Times New Roman"/>
          <w:u w:val="single"/>
          <w:lang w:eastAsia="ru-RU"/>
        </w:rPr>
        <w:tab/>
      </w:r>
    </w:p>
    <w:p w:rsidR="00DE7DBB" w:rsidRPr="00DD083E" w:rsidRDefault="00DE7DBB" w:rsidP="00DE7DBB">
      <w:pPr>
        <w:pStyle w:val="a5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</w:p>
    <w:p w:rsidR="00DE7DBB" w:rsidRPr="00DD083E" w:rsidRDefault="00DE7DBB" w:rsidP="00DE7DBB">
      <w:pPr>
        <w:pStyle w:val="a5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  <w:r w:rsidRPr="00DD083E">
        <w:rPr>
          <w:rFonts w:ascii="Times New Roman" w:hAnsi="Times New Roman"/>
          <w:b/>
          <w:bCs/>
          <w:lang w:eastAsia="ru-RU"/>
        </w:rPr>
        <w:t>Условия оказания услуги (процесса)</w:t>
      </w:r>
      <w:r w:rsidRPr="00DD083E">
        <w:rPr>
          <w:rFonts w:ascii="Times New Roman" w:hAnsi="Times New Roman"/>
          <w:lang w:eastAsia="ru-RU"/>
        </w:rPr>
        <w:t>:</w:t>
      </w:r>
      <w:r w:rsidRPr="00DD083E">
        <w:rPr>
          <w:rFonts w:ascii="Times New Roman" w:hAnsi="Times New Roman"/>
          <w:u w:val="single"/>
          <w:lang w:eastAsia="ru-RU"/>
        </w:rPr>
        <w:t xml:space="preserve">       </w:t>
      </w:r>
      <w:r w:rsidRPr="00DD083E">
        <w:rPr>
          <w:rFonts w:ascii="Times New Roman" w:hAnsi="Times New Roman"/>
          <w:i/>
          <w:iCs/>
          <w:u w:val="single"/>
          <w:lang w:eastAsia="ru-RU"/>
        </w:rPr>
        <w:t>технологическое присоединение</w:t>
      </w:r>
      <w:r w:rsidRPr="00DD083E">
        <w:rPr>
          <w:rFonts w:ascii="Times New Roman" w:hAnsi="Times New Roman"/>
          <w:i/>
          <w:iCs/>
          <w:u w:val="single"/>
          <w:lang w:eastAsia="ru-RU"/>
        </w:rPr>
        <w:tab/>
      </w:r>
      <w:r w:rsidRPr="00DD083E">
        <w:rPr>
          <w:rFonts w:ascii="Times New Roman" w:hAnsi="Times New Roman"/>
          <w:u w:val="single"/>
          <w:lang w:eastAsia="ru-RU"/>
        </w:rPr>
        <w:tab/>
      </w:r>
    </w:p>
    <w:p w:rsidR="00DE7DBB" w:rsidRPr="00DD083E" w:rsidRDefault="00DE7DBB" w:rsidP="00DE7DBB">
      <w:pPr>
        <w:pStyle w:val="a5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</w:p>
    <w:p w:rsidR="00DE7DBB" w:rsidRDefault="00DE7DBB" w:rsidP="00DE7DBB">
      <w:pPr>
        <w:pStyle w:val="a5"/>
        <w:suppressAutoHyphens/>
        <w:spacing w:after="0" w:line="240" w:lineRule="atLeast"/>
        <w:ind w:left="0" w:right="540" w:firstLine="720"/>
        <w:jc w:val="both"/>
        <w:rPr>
          <w:rFonts w:ascii="Times New Roman" w:hAnsi="Times New Roman"/>
          <w:i/>
          <w:iCs/>
          <w:u w:val="single"/>
          <w:lang w:eastAsia="ru-RU"/>
        </w:rPr>
      </w:pPr>
      <w:r w:rsidRPr="00DD083E">
        <w:rPr>
          <w:rFonts w:ascii="Times New Roman" w:hAnsi="Times New Roman"/>
          <w:b/>
          <w:bCs/>
          <w:lang w:eastAsia="ru-RU"/>
        </w:rPr>
        <w:t>Порядок оказания услуги (процесса)</w:t>
      </w:r>
      <w:r w:rsidRPr="00DD083E">
        <w:rPr>
          <w:rFonts w:ascii="Times New Roman" w:hAnsi="Times New Roman"/>
          <w:lang w:eastAsia="ru-RU"/>
        </w:rPr>
        <w:t>:</w:t>
      </w:r>
      <w:r w:rsidRPr="00DD083E">
        <w:rPr>
          <w:rFonts w:ascii="Times New Roman" w:hAnsi="Times New Roman"/>
          <w:u w:val="single"/>
          <w:lang w:eastAsia="ru-RU"/>
        </w:rPr>
        <w:t xml:space="preserve">    </w:t>
      </w:r>
      <w:r w:rsidRPr="00DD083E">
        <w:rPr>
          <w:rFonts w:ascii="Times New Roman" w:hAnsi="Times New Roman"/>
          <w:i/>
          <w:iCs/>
          <w:u w:val="single"/>
          <w:lang w:eastAsia="ru-RU"/>
        </w:rPr>
        <w:t>согласно Постановлению Правительства РФ № 861</w:t>
      </w:r>
      <w:r>
        <w:rPr>
          <w:rFonts w:ascii="Times New Roman" w:hAnsi="Times New Roman"/>
          <w:i/>
          <w:iCs/>
          <w:u w:val="single"/>
          <w:lang w:eastAsia="ru-RU"/>
        </w:rPr>
        <w:t xml:space="preserve"> </w:t>
      </w:r>
      <w:r>
        <w:rPr>
          <w:rFonts w:ascii="Times New Roman" w:hAnsi="Times New Roman"/>
          <w:i/>
          <w:iCs/>
          <w:u w:val="single"/>
        </w:rPr>
        <w:t xml:space="preserve"> </w:t>
      </w:r>
      <w:r w:rsidRPr="00260DCE">
        <w:rPr>
          <w:rFonts w:ascii="Times New Roman" w:hAnsi="Times New Roman"/>
          <w:i/>
          <w:iCs/>
          <w:u w:val="single"/>
          <w:lang w:eastAsia="ru-RU"/>
        </w:rPr>
        <w:t xml:space="preserve"> </w:t>
      </w:r>
      <w:r>
        <w:rPr>
          <w:rFonts w:ascii="Times New Roman" w:hAnsi="Times New Roman"/>
          <w:i/>
          <w:iCs/>
          <w:u w:val="single"/>
          <w:lang w:eastAsia="ru-RU"/>
        </w:rPr>
        <w:t xml:space="preserve"> </w:t>
      </w:r>
      <w:r w:rsidRPr="00260DCE">
        <w:rPr>
          <w:rFonts w:ascii="Times New Roman" w:hAnsi="Times New Roman"/>
          <w:i/>
          <w:iCs/>
          <w:u w:val="single"/>
          <w:lang w:eastAsia="ru-RU"/>
        </w:rPr>
        <w:t>от 27.12.2004г.</w:t>
      </w:r>
    </w:p>
    <w:p w:rsidR="00DE7DBB" w:rsidRDefault="00DE7DBB" w:rsidP="00DE7DBB">
      <w:pPr>
        <w:pStyle w:val="a5"/>
        <w:suppressAutoHyphens/>
        <w:spacing w:after="0" w:line="240" w:lineRule="atLeast"/>
        <w:ind w:left="0" w:right="540" w:firstLine="720"/>
        <w:jc w:val="both"/>
        <w:rPr>
          <w:rFonts w:ascii="Times New Roman" w:hAnsi="Times New Roman"/>
          <w:i/>
          <w:iCs/>
          <w:u w:val="single"/>
          <w:lang w:eastAsia="ru-RU"/>
        </w:rPr>
      </w:pPr>
    </w:p>
    <w:p w:rsidR="00DE7DBB" w:rsidRDefault="00DE7DBB" w:rsidP="00DE7DBB">
      <w:pPr>
        <w:pStyle w:val="a5"/>
        <w:suppressAutoHyphens/>
        <w:spacing w:after="0" w:line="240" w:lineRule="atLeast"/>
        <w:ind w:left="0" w:right="540" w:firstLine="720"/>
        <w:jc w:val="both"/>
        <w:rPr>
          <w:rFonts w:ascii="Times New Roman" w:hAnsi="Times New Roman"/>
          <w:i/>
          <w:iCs/>
          <w:u w:val="single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985"/>
        <w:gridCol w:w="3260"/>
        <w:gridCol w:w="1843"/>
        <w:gridCol w:w="1381"/>
        <w:gridCol w:w="993"/>
      </w:tblGrid>
      <w:tr w:rsidR="00DE7DBB" w:rsidRPr="00DD083E" w:rsidTr="00D623A4">
        <w:tc>
          <w:tcPr>
            <w:tcW w:w="250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3"/>
              <w:jc w:val="center"/>
            </w:pPr>
            <w:r w:rsidRPr="00DD083E">
              <w:t>Этап</w:t>
            </w:r>
          </w:p>
        </w:tc>
        <w:tc>
          <w:tcPr>
            <w:tcW w:w="3260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9"/>
              <w:jc w:val="center"/>
            </w:pPr>
            <w:r w:rsidRPr="00DD083E"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7"/>
              <w:jc w:val="center"/>
            </w:pPr>
            <w:r w:rsidRPr="00DD083E">
              <w:t>Форма предоставления</w:t>
            </w:r>
          </w:p>
        </w:tc>
        <w:tc>
          <w:tcPr>
            <w:tcW w:w="1381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Срок исполнения</w:t>
            </w:r>
          </w:p>
        </w:tc>
        <w:tc>
          <w:tcPr>
            <w:tcW w:w="993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ссылка на нормативный правовой акт</w:t>
            </w:r>
          </w:p>
        </w:tc>
      </w:tr>
      <w:tr w:rsidR="00DE7DBB" w:rsidRPr="00DD083E" w:rsidTr="00D623A4">
        <w:trPr>
          <w:trHeight w:val="1296"/>
        </w:trPr>
        <w:tc>
          <w:tcPr>
            <w:tcW w:w="250" w:type="dxa"/>
            <w:vMerge w:val="restart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jc w:val="center"/>
            </w:pPr>
            <w:r w:rsidRPr="00DD083E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направление (</w:t>
            </w:r>
            <w:r w:rsidRPr="00DD083E">
              <w:rPr>
                <w:i/>
                <w:iCs/>
              </w:rPr>
              <w:t>в том числе через гарантирующего поставщика (</w:t>
            </w:r>
            <w:proofErr w:type="spellStart"/>
            <w:r w:rsidRPr="00DD083E">
              <w:rPr>
                <w:i/>
                <w:iCs/>
              </w:rPr>
              <w:t>энергосбытовую</w:t>
            </w:r>
            <w:proofErr w:type="spellEnd"/>
            <w:r w:rsidRPr="00DD083E">
              <w:rPr>
                <w:i/>
                <w:iCs/>
              </w:rPr>
              <w:t xml:space="preserve"> организацию), с которым заявителем заключен договор энергоснабжения</w:t>
            </w:r>
            <w:r w:rsidRPr="00DD083E">
              <w:t>) заявителем проекта акта согласования технологической и (или) аварийной брони в 2 экземплярах</w:t>
            </w:r>
          </w:p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необходимость избежать ограничения режима потребления </w:t>
            </w:r>
            <w:proofErr w:type="spellStart"/>
            <w:r w:rsidRPr="00DD083E">
              <w:t>эл</w:t>
            </w:r>
            <w:proofErr w:type="gramStart"/>
            <w:r w:rsidRPr="00DD083E">
              <w:t>.э</w:t>
            </w:r>
            <w:proofErr w:type="gramEnd"/>
            <w:r w:rsidRPr="00DD083E">
              <w:t>нергии</w:t>
            </w:r>
            <w:proofErr w:type="spellEnd"/>
            <w:r w:rsidRPr="00DD083E">
              <w:t xml:space="preserve"> (мощности), которое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цикле; необходимость изменения акта согласования технологической и (или) аварийной брони</w:t>
            </w:r>
          </w:p>
        </w:tc>
        <w:tc>
          <w:tcPr>
            <w:tcW w:w="1843" w:type="dxa"/>
            <w:vMerge w:val="restart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первичная обработка обращения (проекта акта)</w:t>
            </w:r>
          </w:p>
        </w:tc>
        <w:tc>
          <w:tcPr>
            <w:tcW w:w="1381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при очном общении не более 30 минут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 w:right="113"/>
              <w:jc w:val="center"/>
            </w:pPr>
            <w:r w:rsidRPr="00DD083E">
              <w:t>Постановление Правительства РФ № 861 от 27.12.2004 г.</w:t>
            </w:r>
          </w:p>
        </w:tc>
      </w:tr>
      <w:tr w:rsidR="00DE7DBB" w:rsidRPr="00DD083E" w:rsidTr="00D623A4">
        <w:trPr>
          <w:trHeight w:val="1723"/>
        </w:trPr>
        <w:tc>
          <w:tcPr>
            <w:tcW w:w="250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67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</w:tc>
        <w:tc>
          <w:tcPr>
            <w:tcW w:w="1843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1381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при поступлении по почте – передача заявки в профильное подразделение в течение 1 дня</w:t>
            </w:r>
          </w:p>
        </w:tc>
        <w:tc>
          <w:tcPr>
            <w:tcW w:w="993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</w:tc>
      </w:tr>
      <w:tr w:rsidR="00DE7DBB" w:rsidRPr="00DD083E" w:rsidTr="00D623A4">
        <w:tc>
          <w:tcPr>
            <w:tcW w:w="250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предоставление заявителем всех требуемых законодательством сведений и документов </w:t>
            </w:r>
            <w:r w:rsidRPr="00DD083E">
              <w:rPr>
                <w:b/>
                <w:bCs/>
              </w:rPr>
              <w:t>/</w:t>
            </w:r>
            <w:r w:rsidRPr="00DD083E">
              <w:t xml:space="preserve">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основная обработка обращения (проекта акта)</w:t>
            </w:r>
          </w:p>
        </w:tc>
        <w:tc>
          <w:tcPr>
            <w:tcW w:w="1381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1 рабочий день </w:t>
            </w:r>
            <w:proofErr w:type="gramStart"/>
            <w:r w:rsidRPr="00DD083E">
              <w:t>с даты получения</w:t>
            </w:r>
            <w:proofErr w:type="gramEnd"/>
            <w:r w:rsidRPr="00DD083E">
              <w:t xml:space="preserve"> заявки и пакета документов при очном общении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 w:right="113"/>
              <w:jc w:val="center"/>
            </w:pPr>
            <w:r w:rsidRPr="00DD083E">
              <w:t>Постановление Правительства РФ № 861 от 27.12.2004 г.</w:t>
            </w:r>
          </w:p>
        </w:tc>
      </w:tr>
      <w:tr w:rsidR="00DE7DBB" w:rsidRPr="00DD083E" w:rsidTr="00D623A4">
        <w:trPr>
          <w:trHeight w:val="2775"/>
        </w:trPr>
        <w:tc>
          <w:tcPr>
            <w:tcW w:w="250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67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1381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2 рабочих дня </w:t>
            </w:r>
            <w:proofErr w:type="gramStart"/>
            <w:r w:rsidRPr="00DD083E">
              <w:t>с даты регистрации</w:t>
            </w:r>
            <w:proofErr w:type="gramEnd"/>
            <w:r w:rsidRPr="00DD083E">
              <w:t xml:space="preserve"> письма с заявкой и пакетом документов при получении заявки по почте или посредством официального сайта</w:t>
            </w:r>
          </w:p>
        </w:tc>
        <w:tc>
          <w:tcPr>
            <w:tcW w:w="993" w:type="dxa"/>
            <w:vMerge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</w:tr>
      <w:tr w:rsidR="00DE7DBB" w:rsidRPr="00DD083E" w:rsidTr="00D623A4">
        <w:trPr>
          <w:cantSplit/>
          <w:trHeight w:val="4123"/>
        </w:trPr>
        <w:tc>
          <w:tcPr>
            <w:tcW w:w="250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-108"/>
              <w:jc w:val="right"/>
            </w:pPr>
            <w:r w:rsidRPr="00DD083E"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подписание акта согласования технологической и (или) аварийной брони</w:t>
            </w:r>
          </w:p>
        </w:tc>
        <w:tc>
          <w:tcPr>
            <w:tcW w:w="3260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подписание и направление проекта акта согласования технологической и (или) аварийной брони заявителю</w:t>
            </w:r>
          </w:p>
        </w:tc>
        <w:tc>
          <w:tcPr>
            <w:tcW w:w="1843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направление подписанного акта согласования технологической и (или) аварийной брони заявителю</w:t>
            </w:r>
          </w:p>
        </w:tc>
        <w:tc>
          <w:tcPr>
            <w:tcW w:w="1381" w:type="dxa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в течение 10 рабочих дней со дня получения проекта акта от заявителя </w:t>
            </w:r>
          </w:p>
          <w:p w:rsidR="00DE7DBB" w:rsidRPr="00DD083E" w:rsidRDefault="00DE7DBB" w:rsidP="00D623A4"/>
          <w:p w:rsidR="00DE7DBB" w:rsidRPr="00DD083E" w:rsidRDefault="00DE7DBB" w:rsidP="00D623A4"/>
          <w:p w:rsidR="00DE7DBB" w:rsidRPr="00DD083E" w:rsidRDefault="00DE7DBB" w:rsidP="00D623A4"/>
        </w:tc>
        <w:tc>
          <w:tcPr>
            <w:tcW w:w="993" w:type="dxa"/>
            <w:textDirection w:val="btLr"/>
            <w:vAlign w:val="center"/>
          </w:tcPr>
          <w:p w:rsidR="00DE7DBB" w:rsidRPr="00DD083E" w:rsidRDefault="00DE7DBB" w:rsidP="00D623A4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 w:right="113"/>
              <w:jc w:val="center"/>
            </w:pPr>
            <w:r w:rsidRPr="00DD083E">
              <w:t>Постановление Правительства РФ № 861 от 27.12.2004 г.</w:t>
            </w:r>
          </w:p>
        </w:tc>
      </w:tr>
    </w:tbl>
    <w:p w:rsidR="00DE7DBB" w:rsidRPr="00DD083E" w:rsidRDefault="00DE7DBB" w:rsidP="00DE7DBB">
      <w:pPr>
        <w:pStyle w:val="a5"/>
        <w:suppressAutoHyphens/>
        <w:spacing w:after="0" w:line="240" w:lineRule="atLeast"/>
        <w:rPr>
          <w:rFonts w:ascii="Times New Roman" w:hAnsi="Times New Roman"/>
          <w:lang w:eastAsia="ru-RU"/>
        </w:rPr>
      </w:pPr>
    </w:p>
    <w:p w:rsidR="00DE7DBB" w:rsidRPr="00DD083E" w:rsidRDefault="00DE7DBB" w:rsidP="00DE7DBB">
      <w:pPr>
        <w:pStyle w:val="a5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  <w:r w:rsidRPr="00DD083E">
        <w:rPr>
          <w:rFonts w:ascii="Times New Roman" w:hAnsi="Times New Roman"/>
          <w:lang w:eastAsia="ru-RU"/>
        </w:rPr>
        <w:t xml:space="preserve">Контактный телефон </w:t>
      </w:r>
      <w:r>
        <w:rPr>
          <w:rFonts w:ascii="Times New Roman" w:hAnsi="Times New Roman"/>
          <w:lang w:eastAsia="ru-RU"/>
        </w:rPr>
        <w:t xml:space="preserve">пункт </w:t>
      </w:r>
      <w:r w:rsidRPr="00DD083E">
        <w:rPr>
          <w:rFonts w:ascii="Times New Roman" w:hAnsi="Times New Roman"/>
          <w:lang w:eastAsia="ru-RU"/>
        </w:rPr>
        <w:t xml:space="preserve"> обслуживания клиентов </w:t>
      </w:r>
      <w:r w:rsidRPr="00DD083E">
        <w:rPr>
          <w:rFonts w:ascii="Times New Roman" w:hAnsi="Times New Roman"/>
          <w:u w:val="single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8(312) 2-78-63-08</w:t>
      </w:r>
      <w:r w:rsidRPr="00DD083E">
        <w:rPr>
          <w:rFonts w:ascii="Times New Roman" w:hAnsi="Times New Roman"/>
          <w:u w:val="single"/>
          <w:lang w:eastAsia="ru-RU"/>
        </w:rPr>
        <w:tab/>
      </w: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DE7DBB" w:rsidRPr="00F76830" w:rsidTr="00D623A4">
        <w:tc>
          <w:tcPr>
            <w:tcW w:w="5210" w:type="dxa"/>
            <w:shd w:val="clear" w:color="auto" w:fill="auto"/>
          </w:tcPr>
          <w:p w:rsidR="00DE7DBB" w:rsidRPr="00F76830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DE7DBB" w:rsidRPr="00227684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DE7DBB" w:rsidRPr="00F76830" w:rsidRDefault="00DE7DBB" w:rsidP="00D623A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DE7DBB" w:rsidRDefault="00DE7DBB" w:rsidP="00DE7DB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DE7DBB" w:rsidRPr="00DD083E" w:rsidRDefault="00DE7DBB" w:rsidP="00DE7DBB">
      <w:pPr>
        <w:suppressAutoHyphens/>
        <w:jc w:val="right"/>
        <w:rPr>
          <w:b/>
          <w:bCs/>
          <w:u w:val="single"/>
        </w:rPr>
      </w:pPr>
      <w:r>
        <w:lastRenderedPageBreak/>
        <w:t>«21» марта 2016г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right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>ПАСПОРТ</w:t>
      </w:r>
      <w:r w:rsidR="00DE1264">
        <w:rPr>
          <w:b/>
          <w:bCs/>
        </w:rPr>
        <w:t xml:space="preserve"> 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 xml:space="preserve"> УСЛУГИ </w:t>
      </w:r>
      <w:r>
        <w:rPr>
          <w:b/>
          <w:bCs/>
        </w:rPr>
        <w:t>(ПРОЦЕССА) СЕТЕВОЙ ОРГАНИЗАЦИИ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ООО</w:t>
      </w:r>
      <w:r w:rsidRPr="00DD083E">
        <w:rPr>
          <w:b/>
          <w:bCs/>
        </w:rPr>
        <w:t xml:space="preserve"> «</w:t>
      </w:r>
      <w:r>
        <w:rPr>
          <w:b/>
          <w:bCs/>
        </w:rPr>
        <w:t>Профит»</w:t>
      </w: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t>Снятие контрольных показаний приборов учета.</w:t>
      </w:r>
    </w:p>
    <w:p w:rsidR="00DE7DBB" w:rsidRPr="00DD083E" w:rsidRDefault="00DE7DBB" w:rsidP="00DE7DBB">
      <w:pPr>
        <w:pStyle w:val="a7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2"/>
          <w:szCs w:val="22"/>
          <w:u w:val="single"/>
        </w:rPr>
      </w:pPr>
      <w:r w:rsidRPr="00DD083E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DD083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Pr="00DD083E">
        <w:rPr>
          <w:rFonts w:ascii="Times New Roman" w:hAnsi="Times New Roman" w:cs="Times New Roman"/>
          <w:sz w:val="22"/>
          <w:szCs w:val="22"/>
          <w:u w:val="single"/>
        </w:rPr>
        <w:t xml:space="preserve"> Гарантирующий поставщик, </w:t>
      </w:r>
      <w:proofErr w:type="spellStart"/>
      <w:r w:rsidRPr="00DD083E">
        <w:rPr>
          <w:rFonts w:ascii="Times New Roman" w:hAnsi="Times New Roman" w:cs="Times New Roman"/>
          <w:sz w:val="22"/>
          <w:szCs w:val="22"/>
          <w:u w:val="single"/>
        </w:rPr>
        <w:t>энергосбытовая</w:t>
      </w:r>
      <w:proofErr w:type="spellEnd"/>
      <w:r w:rsidRPr="00DD083E">
        <w:rPr>
          <w:rFonts w:ascii="Times New Roman" w:hAnsi="Times New Roman" w:cs="Times New Roman"/>
          <w:sz w:val="22"/>
          <w:szCs w:val="22"/>
          <w:u w:val="single"/>
        </w:rPr>
        <w:t xml:space="preserve"> организация, юридические лица и физические лица</w:t>
      </w:r>
      <w:r w:rsidRPr="00DD083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E7DBB" w:rsidRPr="00DD083E" w:rsidRDefault="00DE7DBB" w:rsidP="00DE7DBB">
      <w:pPr>
        <w:autoSpaceDE w:val="0"/>
        <w:autoSpaceDN w:val="0"/>
        <w:adjustRightInd w:val="0"/>
        <w:rPr>
          <w:u w:val="single"/>
        </w:rPr>
      </w:pPr>
      <w:r w:rsidRPr="00DD083E">
        <w:rPr>
          <w:b/>
        </w:rPr>
        <w:t>Порядок определения стоимости услуг (процесса):</w:t>
      </w:r>
      <w:r w:rsidRPr="00DD083E">
        <w:t xml:space="preserve"> </w:t>
      </w:r>
      <w:r w:rsidRPr="00DD083E">
        <w:rPr>
          <w:u w:val="single"/>
        </w:rPr>
        <w:t>без взимания платы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DE7DBB" w:rsidRPr="00DD083E" w:rsidRDefault="00DE7DBB" w:rsidP="00DE7DBB">
      <w:pPr>
        <w:autoSpaceDE w:val="0"/>
        <w:autoSpaceDN w:val="0"/>
        <w:adjustRightInd w:val="0"/>
        <w:rPr>
          <w:u w:val="single"/>
        </w:rPr>
      </w:pPr>
      <w:r w:rsidRPr="00DD083E">
        <w:rPr>
          <w:b/>
        </w:rPr>
        <w:t>Условия оказания услуг (процесса):</w:t>
      </w:r>
      <w:r w:rsidRPr="00DD083E">
        <w:t xml:space="preserve"> </w:t>
      </w:r>
      <w:r w:rsidRPr="00DD083E">
        <w:rPr>
          <w:u w:val="single"/>
        </w:rPr>
        <w:t>наличие договора оказания услуг по передаче электроэнергии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DE7DBB" w:rsidRPr="00DD083E" w:rsidRDefault="00DE7DBB" w:rsidP="00DE7DBB">
      <w:pPr>
        <w:autoSpaceDE w:val="0"/>
        <w:autoSpaceDN w:val="0"/>
        <w:adjustRightInd w:val="0"/>
        <w:rPr>
          <w:b/>
          <w:bCs/>
        </w:rPr>
      </w:pPr>
      <w:r w:rsidRPr="00DD083E">
        <w:rPr>
          <w:b/>
          <w:bCs/>
        </w:rPr>
        <w:t>Порядок оказания услуг (процесса):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40"/>
        <w:gridCol w:w="2835"/>
        <w:gridCol w:w="992"/>
        <w:gridCol w:w="709"/>
        <w:gridCol w:w="2835"/>
      </w:tblGrid>
      <w:tr w:rsidR="00DE7DBB" w:rsidRPr="009000FE" w:rsidTr="00D623A4">
        <w:trPr>
          <w:cantSplit/>
        </w:trPr>
        <w:tc>
          <w:tcPr>
            <w:tcW w:w="568" w:type="dxa"/>
            <w:vAlign w:val="center"/>
          </w:tcPr>
          <w:p w:rsidR="00DE7DBB" w:rsidRPr="009000FE" w:rsidRDefault="00DE7DBB" w:rsidP="00D623A4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40" w:type="dxa"/>
            <w:vAlign w:val="center"/>
          </w:tcPr>
          <w:p w:rsidR="00DE7DBB" w:rsidRPr="009000FE" w:rsidRDefault="00DE7DBB" w:rsidP="00D623A4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2835" w:type="dxa"/>
            <w:vAlign w:val="center"/>
          </w:tcPr>
          <w:p w:rsidR="00DE7DBB" w:rsidRPr="009000FE" w:rsidRDefault="00DE7DBB" w:rsidP="00D623A4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992" w:type="dxa"/>
            <w:vAlign w:val="center"/>
          </w:tcPr>
          <w:p w:rsidR="00DE7DBB" w:rsidRPr="009000FE" w:rsidRDefault="00DE7DBB" w:rsidP="00D623A4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709" w:type="dxa"/>
            <w:vAlign w:val="center"/>
          </w:tcPr>
          <w:p w:rsidR="00DE7DBB" w:rsidRPr="009000FE" w:rsidRDefault="00DE7DBB" w:rsidP="00D623A4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DE7DBB" w:rsidRPr="009000FE" w:rsidRDefault="00DE7DBB" w:rsidP="00D623A4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Ссылка на нормативно правовой акт</w:t>
            </w:r>
          </w:p>
        </w:tc>
      </w:tr>
      <w:tr w:rsidR="00DE7DBB" w:rsidRPr="009000FE" w:rsidTr="00D623A4">
        <w:trPr>
          <w:cantSplit/>
          <w:trHeight w:val="2300"/>
        </w:trPr>
        <w:tc>
          <w:tcPr>
            <w:tcW w:w="568" w:type="dxa"/>
            <w:vAlign w:val="center"/>
          </w:tcPr>
          <w:p w:rsidR="00DE7DBB" w:rsidRPr="009000FE" w:rsidRDefault="00DE7DBB" w:rsidP="00D623A4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9000FE">
              <w:rPr>
                <w:sz w:val="20"/>
                <w:szCs w:val="20"/>
              </w:rPr>
              <w:t>плана-графика проведения контрольного снятия показаний приборов учёта</w:t>
            </w:r>
            <w:proofErr w:type="gramEnd"/>
            <w:r w:rsidRPr="009000F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1. Разработка </w:t>
            </w:r>
            <w:proofErr w:type="gramStart"/>
            <w:r w:rsidRPr="009000FE">
              <w:rPr>
                <w:sz w:val="20"/>
                <w:szCs w:val="20"/>
              </w:rPr>
              <w:t>плана-графика проведения контрольного снятия показаний расчетных приборов</w:t>
            </w:r>
            <w:proofErr w:type="gramEnd"/>
            <w:r w:rsidRPr="009000FE">
              <w:rPr>
                <w:sz w:val="20"/>
                <w:szCs w:val="20"/>
              </w:rPr>
              <w:t xml:space="preserve"> учета (контрольное снятие показаний). С учетом того, что контрольное снятие показаний осуществляется не чаще 1 раза в месяц. 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2. Доведение плана-графика проведения контрольного снятия показаний до сведения гарантирующего поставщика (</w:t>
            </w:r>
            <w:proofErr w:type="spellStart"/>
            <w:r w:rsidRPr="009000FE">
              <w:rPr>
                <w:sz w:val="20"/>
                <w:szCs w:val="20"/>
              </w:rPr>
              <w:t>энергосбытовой</w:t>
            </w:r>
            <w:proofErr w:type="spellEnd"/>
            <w:r w:rsidRPr="009000FE">
              <w:rPr>
                <w:sz w:val="20"/>
                <w:szCs w:val="20"/>
              </w:rPr>
              <w:t xml:space="preserve"> организации). </w:t>
            </w:r>
          </w:p>
        </w:tc>
        <w:tc>
          <w:tcPr>
            <w:tcW w:w="992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п.169 Постановления Правительства РФ от 04.05.2012 №442 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DBB" w:rsidRPr="009000FE" w:rsidTr="00D623A4">
        <w:trPr>
          <w:cantSplit/>
          <w:trHeight w:val="840"/>
        </w:trPr>
        <w:tc>
          <w:tcPr>
            <w:tcW w:w="568" w:type="dxa"/>
            <w:vAlign w:val="center"/>
          </w:tcPr>
          <w:p w:rsidR="00DE7DBB" w:rsidRPr="009000FE" w:rsidRDefault="00DE7DBB" w:rsidP="00D623A4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40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Визуальный осмотр узла учета потребителя перед снятием контрольных показаний прибора учета.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Условие этапа – осуществление потребителем допуска сотрудника сетевой организации к электроустановке.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1. Допуск к электроустановке.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2. Проверка наличия и целостности пломб на элементах узла учета.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3.Проверка правильности вращения счетного механизма или наличия мерцания индикатора.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4.Проверка целостности кожуха электросчетчика, состояния табло отображения информации (</w:t>
            </w:r>
            <w:proofErr w:type="spellStart"/>
            <w:r w:rsidRPr="009000FE">
              <w:rPr>
                <w:sz w:val="20"/>
                <w:szCs w:val="20"/>
              </w:rPr>
              <w:t>показний</w:t>
            </w:r>
            <w:proofErr w:type="spellEnd"/>
            <w:r w:rsidRPr="009000FE">
              <w:rPr>
                <w:sz w:val="20"/>
                <w:szCs w:val="20"/>
              </w:rPr>
              <w:t>) электросчетчика.</w:t>
            </w:r>
          </w:p>
        </w:tc>
        <w:tc>
          <w:tcPr>
            <w:tcW w:w="992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Визуально.</w:t>
            </w:r>
          </w:p>
        </w:tc>
        <w:tc>
          <w:tcPr>
            <w:tcW w:w="709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 день проведения снятия контрольных показаний приборов учета, не чаще 1 раза в месяц.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DBB" w:rsidRPr="009000FE" w:rsidTr="00D623A4">
        <w:trPr>
          <w:cantSplit/>
          <w:trHeight w:val="1407"/>
        </w:trPr>
        <w:tc>
          <w:tcPr>
            <w:tcW w:w="568" w:type="dxa"/>
            <w:vAlign w:val="center"/>
          </w:tcPr>
          <w:p w:rsidR="00DE7DBB" w:rsidRPr="009000FE" w:rsidRDefault="00DE7DBB" w:rsidP="00D623A4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Проведение снятия контрольных показаний приборов учета.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Условие этапа – отсутствие нарушений при визуальном осмотре узла учета потребителя.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Снятие профилей мощности с  приборов учета электрической энергии с указанием наименования потребителя, данных электросчетчика и показаний.</w:t>
            </w:r>
          </w:p>
        </w:tc>
        <w:tc>
          <w:tcPr>
            <w:tcW w:w="992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Письменно. 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Акт контрольного </w:t>
            </w:r>
            <w:proofErr w:type="gramStart"/>
            <w:r w:rsidRPr="009000FE">
              <w:rPr>
                <w:sz w:val="20"/>
                <w:szCs w:val="20"/>
              </w:rPr>
              <w:t>снятия показаний приборов учета электрической энергии</w:t>
            </w:r>
            <w:proofErr w:type="gramEnd"/>
            <w:r w:rsidRPr="009000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E7DBB" w:rsidRPr="009000FE" w:rsidRDefault="00DE7DBB" w:rsidP="00D623A4">
            <w:pPr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В день </w:t>
            </w:r>
            <w:proofErr w:type="gramStart"/>
            <w:r w:rsidRPr="009000FE">
              <w:rPr>
                <w:sz w:val="20"/>
                <w:szCs w:val="20"/>
              </w:rPr>
              <w:t>проведения снятия контрольных показаний приборов учета</w:t>
            </w:r>
            <w:proofErr w:type="gramEnd"/>
            <w:r w:rsidRPr="009000FE">
              <w:rPr>
                <w:sz w:val="20"/>
                <w:szCs w:val="20"/>
              </w:rPr>
              <w:t>.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п.171 Постановления Правительства РФ от 04.05.2012 №442 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</w:tc>
      </w:tr>
      <w:tr w:rsidR="00DE7DBB" w:rsidRPr="009000FE" w:rsidTr="00D623A4">
        <w:trPr>
          <w:cantSplit/>
        </w:trPr>
        <w:tc>
          <w:tcPr>
            <w:tcW w:w="568" w:type="dxa"/>
            <w:vAlign w:val="center"/>
          </w:tcPr>
          <w:p w:rsidR="00DE7DBB" w:rsidRPr="009000FE" w:rsidRDefault="00DE7DBB" w:rsidP="00D623A4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40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Составление Акта об отказе в доступе.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Условие этапа – </w:t>
            </w:r>
            <w:proofErr w:type="spellStart"/>
            <w:r w:rsidRPr="009000FE">
              <w:rPr>
                <w:sz w:val="20"/>
                <w:szCs w:val="20"/>
              </w:rPr>
              <w:t>недопуск</w:t>
            </w:r>
            <w:proofErr w:type="spellEnd"/>
            <w:r w:rsidRPr="009000FE">
              <w:rPr>
                <w:sz w:val="20"/>
                <w:szCs w:val="20"/>
              </w:rPr>
              <w:t xml:space="preserve"> потребителем представителя сетевой организации к расчетным приборам учета (измерительным комплексам)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Составление Акта об отказе в доступе, в котором указывается дата и время, когда произошел факт недопуска, адрес энергопринимающих </w:t>
            </w:r>
            <w:proofErr w:type="gramStart"/>
            <w:r w:rsidRPr="009000FE">
              <w:rPr>
                <w:sz w:val="20"/>
                <w:szCs w:val="20"/>
              </w:rPr>
              <w:t>устройств</w:t>
            </w:r>
            <w:proofErr w:type="gramEnd"/>
            <w:r w:rsidRPr="009000FE">
              <w:rPr>
                <w:sz w:val="20"/>
                <w:szCs w:val="20"/>
              </w:rPr>
              <w:t xml:space="preserve"> на которые установлены расчетные приборы учета и обоснование необходимости допуска..</w:t>
            </w:r>
          </w:p>
        </w:tc>
        <w:tc>
          <w:tcPr>
            <w:tcW w:w="992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Письменно.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Акт об отказе в доступе.</w:t>
            </w:r>
          </w:p>
        </w:tc>
        <w:tc>
          <w:tcPr>
            <w:tcW w:w="709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 день недопуска потребителем представителя сетевой организации к расчетным приборам учета (измерительным комплексам)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п.170 Постановления Правительства РФ от 04.05.2012 №442 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</w:tc>
      </w:tr>
      <w:tr w:rsidR="00DE7DBB" w:rsidRPr="009000FE" w:rsidTr="00D623A4">
        <w:trPr>
          <w:cantSplit/>
        </w:trPr>
        <w:tc>
          <w:tcPr>
            <w:tcW w:w="568" w:type="dxa"/>
            <w:vAlign w:val="center"/>
          </w:tcPr>
          <w:p w:rsidR="00DE7DBB" w:rsidRPr="009000FE" w:rsidRDefault="00DE7DBB" w:rsidP="00D623A4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Повторное составление Акта об отказе в доступе.</w:t>
            </w: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Условие этапа – </w:t>
            </w:r>
            <w:proofErr w:type="gramStart"/>
            <w:r w:rsidRPr="009000FE">
              <w:rPr>
                <w:sz w:val="20"/>
                <w:szCs w:val="20"/>
              </w:rPr>
              <w:t>повторный</w:t>
            </w:r>
            <w:proofErr w:type="gramEnd"/>
            <w:r w:rsidRPr="009000FE">
              <w:rPr>
                <w:sz w:val="20"/>
                <w:szCs w:val="20"/>
              </w:rPr>
              <w:t xml:space="preserve"> </w:t>
            </w:r>
            <w:proofErr w:type="spellStart"/>
            <w:r w:rsidRPr="009000FE">
              <w:rPr>
                <w:sz w:val="20"/>
                <w:szCs w:val="20"/>
              </w:rPr>
              <w:t>недопуск</w:t>
            </w:r>
            <w:proofErr w:type="spellEnd"/>
            <w:r w:rsidRPr="009000FE">
              <w:rPr>
                <w:sz w:val="20"/>
                <w:szCs w:val="20"/>
              </w:rPr>
              <w:t xml:space="preserve"> потребителем представителя сетевой организации к расчетным приборам учета (измерительным комплексам)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1.Составление Акта об отказе в доступе.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color w:val="000000"/>
                <w:sz w:val="20"/>
                <w:szCs w:val="20"/>
              </w:rPr>
              <w:t>2.Передача гарантирующему поставщику (</w:t>
            </w:r>
            <w:proofErr w:type="spellStart"/>
            <w:r w:rsidRPr="009000FE">
              <w:rPr>
                <w:color w:val="000000"/>
                <w:sz w:val="20"/>
                <w:szCs w:val="20"/>
              </w:rPr>
              <w:t>энергосбытовой</w:t>
            </w:r>
            <w:proofErr w:type="spellEnd"/>
            <w:r w:rsidRPr="009000FE">
              <w:rPr>
                <w:color w:val="000000"/>
                <w:sz w:val="20"/>
                <w:szCs w:val="20"/>
              </w:rPr>
              <w:t xml:space="preserve"> организации) для проведения расчетов в соответствии п.178 </w:t>
            </w:r>
            <w:r w:rsidRPr="009000FE">
              <w:rPr>
                <w:sz w:val="20"/>
                <w:szCs w:val="20"/>
              </w:rPr>
              <w:t xml:space="preserve">Постановления Правительства РФ от 04.05.2012 №442 </w:t>
            </w:r>
          </w:p>
        </w:tc>
        <w:tc>
          <w:tcPr>
            <w:tcW w:w="992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Письменно.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Акт об отказе в доступе.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 день повторного недопуска потребителем представителя сетевой организации к расчетным приборам учета (измерительным комплексам)</w:t>
            </w:r>
          </w:p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DBB" w:rsidRPr="009000FE" w:rsidRDefault="00DE7DBB" w:rsidP="00D623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п.170, 178 Постановления Правительства РФ от 04.05.2012 №442 </w:t>
            </w:r>
          </w:p>
          <w:p w:rsidR="00DE7DBB" w:rsidRPr="009000FE" w:rsidRDefault="00DE7DBB" w:rsidP="00D623A4">
            <w:pPr>
              <w:rPr>
                <w:sz w:val="20"/>
                <w:szCs w:val="20"/>
              </w:rPr>
            </w:pPr>
          </w:p>
        </w:tc>
      </w:tr>
    </w:tbl>
    <w:p w:rsidR="00DE7DBB" w:rsidRPr="00DD083E" w:rsidRDefault="00DE7DBB" w:rsidP="00DE7DBB">
      <w:pPr>
        <w:pStyle w:val="1"/>
        <w:spacing w:after="50"/>
        <w:ind w:left="10"/>
        <w:jc w:val="center"/>
        <w:rPr>
          <w:sz w:val="22"/>
          <w:szCs w:val="22"/>
        </w:rPr>
      </w:pPr>
    </w:p>
    <w:p w:rsidR="00DE7DBB" w:rsidRDefault="00DE7DBB" w:rsidP="00DE7DBB">
      <w:pPr>
        <w:pStyle w:val="1"/>
        <w:spacing w:after="50"/>
        <w:ind w:left="10"/>
        <w:jc w:val="center"/>
        <w:rPr>
          <w:sz w:val="22"/>
          <w:szCs w:val="22"/>
        </w:rPr>
      </w:pPr>
    </w:p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p w:rsidR="00DE7DBB" w:rsidRDefault="00DE7DBB" w:rsidP="00DE7DBB"/>
    <w:tbl>
      <w:tblPr>
        <w:tblW w:w="0" w:type="auto"/>
        <w:tblLook w:val="04A0"/>
      </w:tblPr>
      <w:tblGrid>
        <w:gridCol w:w="4733"/>
        <w:gridCol w:w="4838"/>
      </w:tblGrid>
      <w:tr w:rsidR="00DE7DBB" w:rsidRPr="00F76830" w:rsidTr="00D623A4">
        <w:tc>
          <w:tcPr>
            <w:tcW w:w="5210" w:type="dxa"/>
            <w:shd w:val="clear" w:color="auto" w:fill="auto"/>
          </w:tcPr>
          <w:p w:rsidR="00DE7DBB" w:rsidRPr="00F76830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DE7DBB" w:rsidRPr="00227684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DE7DBB" w:rsidRPr="00F76830" w:rsidRDefault="00DE7DBB" w:rsidP="00D623A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DE7DBB" w:rsidRDefault="00DE7DBB" w:rsidP="00DE7DB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DE7DBB" w:rsidRPr="00DD083E" w:rsidRDefault="00DE7DBB" w:rsidP="00DE7DB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DE7DBB" w:rsidRDefault="00DE7DBB" w:rsidP="00DE7DBB"/>
    <w:p w:rsidR="00DE7DBB" w:rsidRPr="00F87BB1" w:rsidRDefault="00DE7DBB" w:rsidP="00DE7DBB">
      <w:pPr>
        <w:jc w:val="right"/>
      </w:pPr>
    </w:p>
    <w:p w:rsidR="00DE7DBB" w:rsidRDefault="00DE7DBB" w:rsidP="00DE7DBB">
      <w:pPr>
        <w:pStyle w:val="1"/>
        <w:spacing w:after="50"/>
        <w:ind w:left="10"/>
        <w:jc w:val="center"/>
        <w:rPr>
          <w:sz w:val="22"/>
          <w:szCs w:val="22"/>
        </w:rPr>
      </w:pPr>
    </w:p>
    <w:p w:rsidR="00DE7DBB" w:rsidRPr="00F87BB1" w:rsidRDefault="00DE7DBB" w:rsidP="00DE7D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7BB1">
        <w:rPr>
          <w:rFonts w:ascii="Times New Roman" w:hAnsi="Times New Roman"/>
          <w:b/>
          <w:sz w:val="24"/>
          <w:szCs w:val="24"/>
        </w:rPr>
        <w:t>ПАСПОРТ</w:t>
      </w:r>
      <w:r w:rsidR="00DE1264">
        <w:rPr>
          <w:rFonts w:ascii="Times New Roman" w:hAnsi="Times New Roman"/>
          <w:b/>
          <w:sz w:val="24"/>
          <w:szCs w:val="24"/>
        </w:rPr>
        <w:t xml:space="preserve"> </w:t>
      </w:r>
    </w:p>
    <w:p w:rsidR="00DE7DBB" w:rsidRDefault="00DE7DBB" w:rsidP="00DE7D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87BB1">
        <w:rPr>
          <w:rFonts w:ascii="Times New Roman" w:hAnsi="Times New Roman"/>
          <w:sz w:val="24"/>
          <w:szCs w:val="24"/>
        </w:rPr>
        <w:t xml:space="preserve">УСЛУГИ (ПРОЦЕССА) СЕТЕВОЙ ОРГАНИЗАЦИИ </w:t>
      </w:r>
    </w:p>
    <w:p w:rsidR="00DE7DBB" w:rsidRDefault="00DE7DBB" w:rsidP="00DE7DBB">
      <w:pPr>
        <w:pStyle w:val="a4"/>
        <w:jc w:val="center"/>
      </w:pPr>
      <w:r w:rsidRPr="00F87BB1">
        <w:rPr>
          <w:rFonts w:ascii="Times New Roman" w:hAnsi="Times New Roman"/>
          <w:sz w:val="24"/>
          <w:szCs w:val="24"/>
        </w:rPr>
        <w:t>ООО «Профит</w:t>
      </w:r>
      <w:r>
        <w:t>».</w:t>
      </w:r>
    </w:p>
    <w:p w:rsidR="00DE7DBB" w:rsidRPr="00DD083E" w:rsidRDefault="00DE7DBB" w:rsidP="00DE7DBB">
      <w:pPr>
        <w:pStyle w:val="a4"/>
        <w:jc w:val="center"/>
      </w:pPr>
    </w:p>
    <w:p w:rsidR="00DE7DBB" w:rsidRPr="00DD083E" w:rsidRDefault="00DE7DBB" w:rsidP="00DE7DBB">
      <w:pPr>
        <w:spacing w:line="236" w:lineRule="auto"/>
        <w:ind w:left="10" w:right="-15" w:hanging="10"/>
        <w:jc w:val="center"/>
      </w:pPr>
      <w:r>
        <w:t xml:space="preserve">    </w:t>
      </w:r>
      <w:r w:rsidRPr="00DD083E">
        <w:t xml:space="preserve"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</w:r>
    </w:p>
    <w:p w:rsidR="00DE7DBB" w:rsidRPr="00DD083E" w:rsidRDefault="00DE7DBB" w:rsidP="00DE7DBB">
      <w:pPr>
        <w:spacing w:after="54"/>
        <w:jc w:val="center"/>
      </w:pPr>
      <w:r w:rsidRPr="00DD083E">
        <w:t xml:space="preserve"> </w:t>
      </w:r>
    </w:p>
    <w:p w:rsidR="00DE7DBB" w:rsidRPr="006A18C3" w:rsidRDefault="00DE7DBB" w:rsidP="00DE7DBB">
      <w:pPr>
        <w:spacing w:after="3" w:line="236" w:lineRule="auto"/>
        <w:ind w:left="-5" w:hanging="10"/>
      </w:pPr>
      <w:r w:rsidRPr="006A18C3">
        <w:t xml:space="preserve">Потребитель: </w:t>
      </w:r>
      <w:r w:rsidRPr="006A18C3">
        <w:rPr>
          <w:u w:val="single"/>
        </w:rPr>
        <w:t xml:space="preserve">юридические  и  физические лица </w:t>
      </w:r>
      <w:r w:rsidRPr="006A18C3">
        <w:t xml:space="preserve"> </w:t>
      </w:r>
    </w:p>
    <w:p w:rsidR="00DE7DBB" w:rsidRPr="006A18C3" w:rsidRDefault="00DE7DBB" w:rsidP="00DE7DBB">
      <w:pPr>
        <w:pStyle w:val="1"/>
        <w:rPr>
          <w:b w:val="0"/>
          <w:sz w:val="22"/>
          <w:szCs w:val="22"/>
        </w:rPr>
      </w:pPr>
      <w:r w:rsidRPr="006A18C3">
        <w:rPr>
          <w:b w:val="0"/>
          <w:sz w:val="22"/>
          <w:szCs w:val="22"/>
        </w:rPr>
        <w:t xml:space="preserve">Порядок определения стоимости услуг (процесса): </w:t>
      </w:r>
      <w:r w:rsidRPr="006A18C3">
        <w:rPr>
          <w:b w:val="0"/>
          <w:sz w:val="22"/>
          <w:szCs w:val="22"/>
          <w:u w:val="single"/>
        </w:rPr>
        <w:t>без взимания платы</w:t>
      </w:r>
    </w:p>
    <w:p w:rsidR="00DE7DBB" w:rsidRPr="006A18C3" w:rsidRDefault="00DE7DBB" w:rsidP="00DE7DBB">
      <w:pPr>
        <w:spacing w:after="3" w:line="236" w:lineRule="auto"/>
        <w:ind w:left="-5" w:hanging="10"/>
        <w:rPr>
          <w:u w:val="single"/>
        </w:rPr>
      </w:pPr>
      <w:r w:rsidRPr="006A18C3">
        <w:t xml:space="preserve">Условия оказания услуг (процесса): </w:t>
      </w:r>
      <w:r w:rsidRPr="006A18C3">
        <w:rPr>
          <w:u w:val="single"/>
        </w:rPr>
        <w:t>наличие технологического присоединения к сетям ООО «Профит»</w:t>
      </w:r>
    </w:p>
    <w:p w:rsidR="00DE7DBB" w:rsidRPr="006A18C3" w:rsidRDefault="00DE7DBB" w:rsidP="00DE7DBB">
      <w:pPr>
        <w:spacing w:after="3" w:line="236" w:lineRule="auto"/>
        <w:ind w:left="-5" w:hanging="10"/>
        <w:rPr>
          <w:u w:val="single"/>
        </w:rPr>
      </w:pPr>
    </w:p>
    <w:p w:rsidR="00DE7DBB" w:rsidRPr="006A18C3" w:rsidRDefault="00DE7DBB" w:rsidP="00DE7DBB">
      <w:pPr>
        <w:spacing w:after="3" w:line="236" w:lineRule="auto"/>
        <w:ind w:left="-5" w:hanging="10"/>
      </w:pPr>
      <w:r w:rsidRPr="006A18C3">
        <w:t xml:space="preserve">Порядок оказания услуг (процесса): </w:t>
      </w:r>
    </w:p>
    <w:tbl>
      <w:tblPr>
        <w:tblW w:w="9997" w:type="dxa"/>
        <w:tblInd w:w="-108" w:type="dxa"/>
        <w:tblLayout w:type="fixed"/>
        <w:tblCellMar>
          <w:right w:w="38" w:type="dxa"/>
        </w:tblCellMar>
        <w:tblLook w:val="04A0"/>
      </w:tblPr>
      <w:tblGrid>
        <w:gridCol w:w="500"/>
        <w:gridCol w:w="1559"/>
        <w:gridCol w:w="2835"/>
        <w:gridCol w:w="1276"/>
        <w:gridCol w:w="1417"/>
        <w:gridCol w:w="2410"/>
      </w:tblGrid>
      <w:tr w:rsidR="00DE7DBB" w:rsidRPr="006A18C3" w:rsidTr="00D623A4">
        <w:trPr>
          <w:trHeight w:val="83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BB" w:rsidRPr="006A18C3" w:rsidRDefault="00DE7DBB" w:rsidP="00D623A4">
            <w:pPr>
              <w:ind w:left="108"/>
            </w:pPr>
            <w:r w:rsidRPr="006A18C3"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BB" w:rsidRPr="006A18C3" w:rsidRDefault="00DE7DBB" w:rsidP="00D623A4">
            <w:pPr>
              <w:jc w:val="center"/>
            </w:pPr>
            <w:r w:rsidRPr="006A18C3">
              <w:t xml:space="preserve">Этап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BB" w:rsidRPr="006A18C3" w:rsidRDefault="00DE7DBB" w:rsidP="00D623A4">
            <w:pPr>
              <w:jc w:val="center"/>
            </w:pPr>
            <w:r w:rsidRPr="006A18C3">
              <w:t xml:space="preserve">Содержание / Условия этапа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BB" w:rsidRPr="006A18C3" w:rsidRDefault="00DE7DBB" w:rsidP="00D623A4">
            <w:pPr>
              <w:ind w:left="62"/>
              <w:jc w:val="center"/>
            </w:pPr>
            <w:r w:rsidRPr="006A18C3">
              <w:t>Форма предоставления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BB" w:rsidRPr="006A18C3" w:rsidRDefault="00DE7DBB" w:rsidP="00D623A4">
            <w:pPr>
              <w:ind w:left="108"/>
              <w:jc w:val="center"/>
            </w:pPr>
            <w:r w:rsidRPr="006A18C3"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6A18C3" w:rsidRDefault="00DE7DBB" w:rsidP="00D623A4">
            <w:pPr>
              <w:spacing w:after="43" w:line="234" w:lineRule="auto"/>
              <w:ind w:left="32" w:right="38"/>
              <w:jc w:val="center"/>
            </w:pPr>
            <w:r w:rsidRPr="006A18C3">
              <w:t xml:space="preserve">Ссылка на </w:t>
            </w:r>
            <w:proofErr w:type="gramStart"/>
            <w:r w:rsidRPr="006A18C3">
              <w:t>нормативный</w:t>
            </w:r>
            <w:proofErr w:type="gramEnd"/>
            <w:r w:rsidRPr="006A18C3">
              <w:t xml:space="preserve"> правовой </w:t>
            </w:r>
          </w:p>
          <w:p w:rsidR="00DE7DBB" w:rsidRPr="006A18C3" w:rsidRDefault="00DE7DBB" w:rsidP="00D623A4">
            <w:pPr>
              <w:ind w:firstLine="1876"/>
              <w:jc w:val="center"/>
            </w:pPr>
            <w:r w:rsidRPr="006A18C3">
              <w:t xml:space="preserve">акт </w:t>
            </w:r>
          </w:p>
        </w:tc>
      </w:tr>
      <w:tr w:rsidR="00DE7DBB" w:rsidRPr="00DD083E" w:rsidTr="00D623A4">
        <w:trPr>
          <w:trHeight w:val="47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jc w:val="center"/>
            </w:pPr>
            <w:r w:rsidRPr="00DD083E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spacing w:after="46" w:line="234" w:lineRule="auto"/>
              <w:ind w:left="3" w:right="91"/>
            </w:pPr>
            <w:r w:rsidRPr="00DD083E">
              <w:t xml:space="preserve">Подача письменного запроса  на согласование места установки прибора учета, схемы подключения прибора </w:t>
            </w:r>
          </w:p>
          <w:p w:rsidR="00DE7DBB" w:rsidRPr="00DD083E" w:rsidRDefault="00DE7DBB" w:rsidP="00D623A4">
            <w:pPr>
              <w:ind w:left="3" w:right="43"/>
            </w:pPr>
            <w:r w:rsidRPr="00DD083E">
              <w:t xml:space="preserve">учета и иных компонентов измерительных комплексов и систем учета, а также метрологических характеристик прибора учета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spacing w:after="45" w:line="234" w:lineRule="auto"/>
            </w:pPr>
            <w:r w:rsidRPr="00DD083E">
              <w:t>Условие – наличие документов, подтверждающих право собственности на электроустановку.</w:t>
            </w:r>
          </w:p>
          <w:p w:rsidR="00DE7DBB" w:rsidRPr="00DD083E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D083E">
              <w:rPr>
                <w:sz w:val="22"/>
                <w:szCs w:val="22"/>
              </w:rPr>
              <w:t>Содержание запроса:</w:t>
            </w:r>
          </w:p>
          <w:p w:rsidR="00DE7DBB" w:rsidRPr="00DD083E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3E">
              <w:rPr>
                <w:color w:val="000000"/>
                <w:sz w:val="22"/>
                <w:szCs w:val="22"/>
              </w:rPr>
              <w:t>- реквизиты и контактные данные лица, направившего запрос, включая номер телефона;</w:t>
            </w:r>
          </w:p>
          <w:p w:rsidR="00DE7DBB" w:rsidRPr="00DD083E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3E">
              <w:rPr>
                <w:color w:val="000000"/>
                <w:sz w:val="22"/>
                <w:szCs w:val="22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DE7DBB" w:rsidRPr="00DD083E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3E">
              <w:rPr>
                <w:color w:val="000000"/>
                <w:sz w:val="22"/>
                <w:szCs w:val="22"/>
              </w:rPr>
              <w:t xml:space="preserve">- </w:t>
            </w:r>
            <w:r w:rsidRPr="00DD083E">
              <w:rPr>
                <w:sz w:val="22"/>
                <w:szCs w:val="22"/>
              </w:rPr>
              <w:t>метрологические характеристики прибора учета и измерительных трансформаторов тока</w:t>
            </w:r>
          </w:p>
          <w:p w:rsidR="00DE7DBB" w:rsidRPr="00DD083E" w:rsidRDefault="00DE7DBB" w:rsidP="00D623A4">
            <w:pPr>
              <w:ind w:right="249"/>
            </w:pPr>
            <w:r w:rsidRPr="00DD083E">
              <w:t xml:space="preserve">- предлагаемые места установки прибора учета, схемы подключения прибора учета и иных компонентов измерительных </w:t>
            </w:r>
            <w:r w:rsidRPr="00DD083E">
              <w:lastRenderedPageBreak/>
              <w:t>комплексов и систем учета.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spacing w:after="45"/>
              <w:jc w:val="center"/>
            </w:pPr>
            <w:r w:rsidRPr="00DD083E">
              <w:lastRenderedPageBreak/>
              <w:t>Письменно</w:t>
            </w:r>
          </w:p>
          <w:p w:rsidR="00DE7DBB" w:rsidRPr="00DD083E" w:rsidRDefault="00DE7DBB" w:rsidP="00D623A4">
            <w:pPr>
              <w:ind w:left="-5353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r w:rsidRPr="00DD083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spacing w:after="43" w:line="234" w:lineRule="auto"/>
              <w:ind w:left="2"/>
            </w:pPr>
            <w:r w:rsidRPr="00DD083E">
              <w:t xml:space="preserve">П.148 Постановления Правительства РФ </w:t>
            </w:r>
            <w:proofErr w:type="gramStart"/>
            <w:r w:rsidRPr="00DD083E">
              <w:t>от</w:t>
            </w:r>
            <w:proofErr w:type="gramEnd"/>
            <w:r w:rsidRPr="00DD083E">
              <w:t xml:space="preserve"> </w:t>
            </w:r>
          </w:p>
          <w:p w:rsidR="00DE7DBB" w:rsidRPr="00DD083E" w:rsidRDefault="00DE7DBB" w:rsidP="00D623A4">
            <w:pPr>
              <w:spacing w:after="44"/>
              <w:ind w:left="2"/>
            </w:pPr>
            <w:r w:rsidRPr="00DD083E">
              <w:t xml:space="preserve">04.05.2012 №442  </w:t>
            </w:r>
          </w:p>
          <w:p w:rsidR="00DE7DBB" w:rsidRPr="00DD083E" w:rsidRDefault="00DE7DBB" w:rsidP="00D623A4">
            <w:pPr>
              <w:spacing w:line="234" w:lineRule="auto"/>
              <w:ind w:left="2" w:right="531"/>
            </w:pPr>
            <w:r w:rsidRPr="00DD083E">
              <w:t xml:space="preserve">(с изменениями) </w:t>
            </w:r>
          </w:p>
          <w:p w:rsidR="00DE7DBB" w:rsidRPr="00DD083E" w:rsidRDefault="00DE7DBB" w:rsidP="00D623A4">
            <w:pPr>
              <w:ind w:left="2"/>
            </w:pPr>
            <w:r w:rsidRPr="00DD083E">
              <w:t xml:space="preserve"> </w:t>
            </w:r>
          </w:p>
        </w:tc>
      </w:tr>
      <w:tr w:rsidR="00DE7DBB" w:rsidRPr="00DD083E" w:rsidTr="00D623A4">
        <w:trPr>
          <w:trHeight w:val="19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jc w:val="center"/>
            </w:pPr>
            <w:r w:rsidRPr="00DD083E"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ind w:left="3"/>
            </w:pPr>
            <w:r w:rsidRPr="00DD083E">
              <w:t xml:space="preserve">Согласование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spacing w:after="44"/>
            </w:pPr>
            <w:r w:rsidRPr="00DD083E">
              <w:t xml:space="preserve">Условие – наличие запроса. </w:t>
            </w:r>
          </w:p>
          <w:p w:rsidR="00DE7DBB" w:rsidRPr="00DD083E" w:rsidRDefault="00DE7DBB" w:rsidP="00D623A4">
            <w:pPr>
              <w:spacing w:after="42"/>
            </w:pPr>
            <w:r w:rsidRPr="00DD083E">
              <w:t>Содержание: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jc w:val="center"/>
            </w:pPr>
            <w:r w:rsidRPr="00DD083E">
              <w:t>Письменно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spacing w:after="46"/>
            </w:pPr>
            <w:r w:rsidRPr="00DD083E">
              <w:t>В течение 15 рабочих дней со дня получения запроса от собственника</w:t>
            </w:r>
          </w:p>
          <w:p w:rsidR="00DE7DBB" w:rsidRPr="00DD083E" w:rsidRDefault="00DE7DBB" w:rsidP="00D623A4">
            <w:r w:rsidRPr="00DD083E">
              <w:t xml:space="preserve">энергопринимающих устройств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DBB" w:rsidRPr="00DD083E" w:rsidRDefault="00DE7DBB" w:rsidP="00D623A4">
            <w:pPr>
              <w:spacing w:after="44" w:line="234" w:lineRule="auto"/>
              <w:ind w:left="2"/>
            </w:pPr>
            <w:r w:rsidRPr="00DD083E">
              <w:t xml:space="preserve">п.148 Постановления Правительства РФ </w:t>
            </w:r>
            <w:proofErr w:type="gramStart"/>
            <w:r w:rsidRPr="00DD083E">
              <w:t>от</w:t>
            </w:r>
            <w:proofErr w:type="gramEnd"/>
            <w:r w:rsidRPr="00DD083E">
              <w:t xml:space="preserve"> </w:t>
            </w:r>
          </w:p>
          <w:p w:rsidR="00DE7DBB" w:rsidRPr="00DD083E" w:rsidRDefault="00DE7DBB" w:rsidP="00D623A4">
            <w:pPr>
              <w:spacing w:after="44"/>
              <w:ind w:left="2"/>
            </w:pPr>
            <w:r w:rsidRPr="00DD083E">
              <w:t xml:space="preserve">04.05.2012 №442 </w:t>
            </w:r>
          </w:p>
          <w:p w:rsidR="00DE7DBB" w:rsidRPr="00DD083E" w:rsidRDefault="00DE7DBB" w:rsidP="00D623A4">
            <w:pPr>
              <w:spacing w:line="234" w:lineRule="auto"/>
              <w:ind w:left="2" w:right="531"/>
            </w:pPr>
            <w:r w:rsidRPr="00DD083E">
              <w:t xml:space="preserve">(с изменениями)  </w:t>
            </w:r>
          </w:p>
          <w:p w:rsidR="00DE7DBB" w:rsidRPr="00DD083E" w:rsidRDefault="00DE7DBB" w:rsidP="00D623A4">
            <w:pPr>
              <w:ind w:left="2"/>
            </w:pPr>
            <w:r w:rsidRPr="00DD083E">
              <w:t xml:space="preserve"> </w:t>
            </w:r>
          </w:p>
        </w:tc>
      </w:tr>
    </w:tbl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DE7DBB" w:rsidRPr="00F76830" w:rsidTr="00D623A4">
        <w:tc>
          <w:tcPr>
            <w:tcW w:w="5210" w:type="dxa"/>
            <w:shd w:val="clear" w:color="auto" w:fill="auto"/>
          </w:tcPr>
          <w:p w:rsidR="00DE7DBB" w:rsidRPr="00F76830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DE7DBB" w:rsidRPr="00227684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DE7DBB" w:rsidRPr="00F76830" w:rsidRDefault="00DE7DBB" w:rsidP="00D623A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DE7DBB" w:rsidRDefault="00DE7DBB" w:rsidP="00DE7DB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DE7DBB" w:rsidRPr="00DD083E" w:rsidRDefault="00DE7DBB" w:rsidP="00DE7DB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right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>ПАСПОРТ</w:t>
      </w:r>
      <w:r w:rsidR="00DE1264">
        <w:rPr>
          <w:b/>
          <w:bCs/>
        </w:rPr>
        <w:t xml:space="preserve"> </w:t>
      </w:r>
    </w:p>
    <w:p w:rsidR="00DE7DBB" w:rsidRPr="00F87BB1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DD083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F87BB1">
        <w:rPr>
          <w:bCs/>
        </w:rPr>
        <w:t xml:space="preserve">УСЛУГИ (ПРОЦЕССА)  СЕТЕВОЙ  ОРГАНИЗАЦИИ 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F87BB1">
        <w:rPr>
          <w:bCs/>
        </w:rPr>
        <w:t xml:space="preserve"> ООО «Профит»</w:t>
      </w:r>
    </w:p>
    <w:p w:rsidR="00DE7DBB" w:rsidRPr="00F87BB1" w:rsidRDefault="00DE7DBB" w:rsidP="00DE7DBB">
      <w:pPr>
        <w:autoSpaceDE w:val="0"/>
        <w:autoSpaceDN w:val="0"/>
        <w:adjustRightInd w:val="0"/>
        <w:jc w:val="center"/>
        <w:rPr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lastRenderedPageBreak/>
        <w:t xml:space="preserve">полное (частичное) ограничение режима потребления электрической энергии в случае невыполнения </w:t>
      </w: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t>потребителем договора энергоснабжения в части оплаты за потребленную электроэнергию.</w:t>
      </w:r>
    </w:p>
    <w:p w:rsidR="00DE7DBB" w:rsidRPr="00DD083E" w:rsidRDefault="00DE7DBB" w:rsidP="00DE7DBB">
      <w:pPr>
        <w:autoSpaceDE w:val="0"/>
        <w:autoSpaceDN w:val="0"/>
        <w:adjustRightInd w:val="0"/>
      </w:pPr>
      <w:r w:rsidRPr="00DD083E">
        <w:rPr>
          <w:b/>
          <w:bCs/>
        </w:rPr>
        <w:t xml:space="preserve">Потребитель: </w:t>
      </w:r>
      <w:r>
        <w:rPr>
          <w:b/>
          <w:bCs/>
        </w:rPr>
        <w:t>Физические и юридические лица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DE7DBB" w:rsidRPr="00DD083E" w:rsidRDefault="00DE7DBB" w:rsidP="00DE7DBB">
      <w:pPr>
        <w:autoSpaceDE w:val="0"/>
        <w:autoSpaceDN w:val="0"/>
        <w:adjustRightInd w:val="0"/>
      </w:pPr>
      <w:r w:rsidRPr="00DD083E">
        <w:rPr>
          <w:b/>
          <w:bCs/>
        </w:rPr>
        <w:t xml:space="preserve">Порядок определения стоимости услуг (процесса): </w:t>
      </w:r>
      <w:r w:rsidRPr="00DD083E">
        <w:rPr>
          <w:u w:val="single"/>
        </w:rPr>
        <w:t>согласно утвержденному прейскуранту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DE7DBB" w:rsidRPr="00847707" w:rsidRDefault="00DE7DBB" w:rsidP="00DE7DBB">
      <w:pPr>
        <w:pStyle w:val="a4"/>
        <w:rPr>
          <w:rFonts w:ascii="Times New Roman" w:hAnsi="Times New Roman"/>
        </w:rPr>
      </w:pPr>
      <w:r w:rsidRPr="00DD083E">
        <w:rPr>
          <w:b/>
          <w:bCs/>
        </w:rPr>
        <w:t>Условия оказания услуг (процесса</w:t>
      </w:r>
      <w:r w:rsidRPr="00847707">
        <w:rPr>
          <w:rFonts w:ascii="Times New Roman" w:hAnsi="Times New Roman"/>
          <w:b/>
          <w:bCs/>
        </w:rPr>
        <w:t xml:space="preserve">): </w:t>
      </w:r>
      <w:r w:rsidRPr="00847707">
        <w:rPr>
          <w:rFonts w:ascii="Times New Roman" w:hAnsi="Times New Roman"/>
        </w:rPr>
        <w:t xml:space="preserve">наличие уведомления на ограничение режима потребления </w:t>
      </w:r>
    </w:p>
    <w:p w:rsidR="00DE7DBB" w:rsidRPr="00847707" w:rsidRDefault="00DE7DBB" w:rsidP="00DE7DBB">
      <w:pPr>
        <w:pStyle w:val="a4"/>
        <w:rPr>
          <w:rFonts w:ascii="Times New Roman" w:hAnsi="Times New Roman"/>
        </w:rPr>
      </w:pPr>
      <w:r w:rsidRPr="00847707"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 w:rsidRPr="00847707">
        <w:rPr>
          <w:rFonts w:ascii="Times New Roman" w:hAnsi="Times New Roman"/>
        </w:rPr>
        <w:t>электрической энергии  физического или юридического лица.</w:t>
      </w:r>
    </w:p>
    <w:p w:rsidR="00DE7DBB" w:rsidRPr="002A496C" w:rsidRDefault="00DE7DBB" w:rsidP="00DE7DBB">
      <w:pPr>
        <w:autoSpaceDE w:val="0"/>
        <w:autoSpaceDN w:val="0"/>
        <w:adjustRightInd w:val="0"/>
        <w:rPr>
          <w:bCs/>
        </w:rPr>
      </w:pPr>
      <w:r w:rsidRPr="002A496C">
        <w:rPr>
          <w:bCs/>
        </w:rPr>
        <w:t>Порядок оказания услуг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1795"/>
        <w:gridCol w:w="2266"/>
        <w:gridCol w:w="1752"/>
        <w:gridCol w:w="1515"/>
        <w:gridCol w:w="1800"/>
      </w:tblGrid>
      <w:tr w:rsidR="00DE7DBB" w:rsidRPr="002A496C" w:rsidTr="00D623A4"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№</w:t>
            </w:r>
          </w:p>
        </w:tc>
        <w:tc>
          <w:tcPr>
            <w:tcW w:w="265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Этап</w:t>
            </w:r>
          </w:p>
        </w:tc>
        <w:tc>
          <w:tcPr>
            <w:tcW w:w="31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Содержание/Условия этапа</w:t>
            </w:r>
          </w:p>
        </w:tc>
        <w:tc>
          <w:tcPr>
            <w:tcW w:w="214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Форма предоставления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Срок исполнения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Ссылка на нормативный правовой акт</w:t>
            </w:r>
          </w:p>
        </w:tc>
      </w:tr>
      <w:tr w:rsidR="00DE7DBB" w:rsidRPr="002A496C" w:rsidTr="00D623A4"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1</w:t>
            </w:r>
          </w:p>
        </w:tc>
        <w:tc>
          <w:tcPr>
            <w:tcW w:w="265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Поступление уведомления на ограничение режима потребления электрической энергии от гарантирующего поставщика, </w:t>
            </w:r>
            <w:proofErr w:type="spellStart"/>
            <w:r w:rsidRPr="002A496C">
              <w:rPr>
                <w:bCs/>
              </w:rPr>
              <w:t>энергосбытовой</w:t>
            </w:r>
            <w:proofErr w:type="spellEnd"/>
            <w:r w:rsidRPr="002A496C">
              <w:rPr>
                <w:bCs/>
              </w:rPr>
              <w:t xml:space="preserve"> организации</w:t>
            </w:r>
          </w:p>
        </w:tc>
        <w:tc>
          <w:tcPr>
            <w:tcW w:w="31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1. Проверка правильности заполнения уведомления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2. Принятие и регистрация уведомления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3. Выдача наряда на производства работ</w:t>
            </w:r>
          </w:p>
        </w:tc>
        <w:tc>
          <w:tcPr>
            <w:tcW w:w="214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Не менее 10 дней до заявляемой даты введения ограничения режима потребления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п.7 Правил полного и (или) частичного ограничения режима потребления электрической энергии, утвержденных постановлением Правительства РФ от 04.05.2012г. №442 (в последней редакции). </w:t>
            </w:r>
          </w:p>
        </w:tc>
      </w:tr>
      <w:tr w:rsidR="00DE7DBB" w:rsidRPr="002A496C" w:rsidTr="00D623A4"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2</w:t>
            </w:r>
          </w:p>
        </w:tc>
        <w:tc>
          <w:tcPr>
            <w:tcW w:w="265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Производство работ по ограничению режима потребления</w:t>
            </w:r>
          </w:p>
        </w:tc>
        <w:tc>
          <w:tcPr>
            <w:tcW w:w="31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1. Доставка бригады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2. Проверка схемы подключения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3. Производство работ по ограничению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4. Составление акта ограничения</w:t>
            </w:r>
          </w:p>
        </w:tc>
        <w:tc>
          <w:tcPr>
            <w:tcW w:w="214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Согласно сроку, указанному в уведомлении на ограничение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Правила полного и (или) частичного ограничения режима потребления электрической энергии, утвержденные постановлением Правительства РФ от 04.05.2012г. №442 (в </w:t>
            </w:r>
            <w:r w:rsidRPr="002A496C">
              <w:rPr>
                <w:bCs/>
              </w:rPr>
              <w:lastRenderedPageBreak/>
              <w:t>последней редакции)</w:t>
            </w:r>
          </w:p>
        </w:tc>
      </w:tr>
      <w:tr w:rsidR="00DE7DBB" w:rsidRPr="002A496C" w:rsidTr="00D623A4"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3</w:t>
            </w:r>
          </w:p>
        </w:tc>
        <w:tc>
          <w:tcPr>
            <w:tcW w:w="265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Окончательное оформление документов</w:t>
            </w:r>
          </w:p>
        </w:tc>
        <w:tc>
          <w:tcPr>
            <w:tcW w:w="31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Передача физическому или юридическому лицу акта ограничения потребления электрической энергии.</w:t>
            </w:r>
          </w:p>
        </w:tc>
        <w:tc>
          <w:tcPr>
            <w:tcW w:w="214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течени</w:t>
            </w:r>
            <w:proofErr w:type="gramStart"/>
            <w:r w:rsidRPr="002A496C">
              <w:rPr>
                <w:bCs/>
              </w:rPr>
              <w:t>и</w:t>
            </w:r>
            <w:proofErr w:type="gramEnd"/>
            <w:r w:rsidRPr="002A496C">
              <w:rPr>
                <w:bCs/>
              </w:rPr>
              <w:t xml:space="preserve"> 1 рабочего дня с момента подписания акта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п.13 Правил полного и (или) частичного ограничения режима потребления электрической энергии, утвержденных постановлением Правительства РФ от 04.05.2012г. №442 (в последней редакции).</w:t>
            </w:r>
          </w:p>
        </w:tc>
      </w:tr>
      <w:tr w:rsidR="00DE7DBB" w:rsidRPr="002A496C" w:rsidTr="00D623A4"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4</w:t>
            </w:r>
          </w:p>
        </w:tc>
        <w:tc>
          <w:tcPr>
            <w:tcW w:w="265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Расчет с гарантирующим поставщиком, </w:t>
            </w:r>
            <w:proofErr w:type="spellStart"/>
            <w:r w:rsidRPr="002A496C">
              <w:rPr>
                <w:bCs/>
              </w:rPr>
              <w:t>энергосбытовой</w:t>
            </w:r>
            <w:proofErr w:type="spellEnd"/>
            <w:r w:rsidRPr="002A496C">
              <w:rPr>
                <w:bCs/>
              </w:rPr>
              <w:t xml:space="preserve"> организацией за выполненные работы</w:t>
            </w:r>
          </w:p>
        </w:tc>
        <w:tc>
          <w:tcPr>
            <w:tcW w:w="31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Подготовка акта выполненных работ и счета – фактуры и передача физическому или юридическому лицу. </w:t>
            </w:r>
          </w:p>
        </w:tc>
        <w:tc>
          <w:tcPr>
            <w:tcW w:w="214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месяце, следующем за расчетным месяцем.</w:t>
            </w:r>
          </w:p>
        </w:tc>
        <w:tc>
          <w:tcPr>
            <w:tcW w:w="26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Постановление Правительства РФ от 04.05.2012г. №442 (в последней редакции).</w:t>
            </w:r>
          </w:p>
        </w:tc>
      </w:tr>
    </w:tbl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DE7DBB" w:rsidRPr="00F76830" w:rsidTr="00D623A4">
        <w:tc>
          <w:tcPr>
            <w:tcW w:w="5210" w:type="dxa"/>
            <w:shd w:val="clear" w:color="auto" w:fill="auto"/>
          </w:tcPr>
          <w:p w:rsidR="00DE7DBB" w:rsidRPr="00F76830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DE7DBB" w:rsidRPr="00227684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DE7DBB" w:rsidRPr="00F76830" w:rsidRDefault="00DE7DBB" w:rsidP="00D623A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DE7DBB" w:rsidRDefault="00DE7DBB" w:rsidP="00DE7DB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DE7DBB" w:rsidRPr="00DD083E" w:rsidRDefault="00DE7DBB" w:rsidP="00DE7DB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2A496C" w:rsidRDefault="00DE1264" w:rsidP="00DE7D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 xml:space="preserve"> УСЛУГИ (ПРОЦЕССА) СЕТЕВОЙ ОРГАНИЗАЦИИ</w:t>
      </w: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 xml:space="preserve">  ООО «Профит».</w:t>
      </w: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u w:val="single"/>
        </w:rPr>
        <w:t>Допуск в эксплуатацию прибора учета (измерительного комплекса).</w:t>
      </w:r>
    </w:p>
    <w:p w:rsidR="00DE7DBB" w:rsidRPr="002A496C" w:rsidRDefault="00DE7DBB" w:rsidP="00DE7DBB">
      <w:pPr>
        <w:autoSpaceDE w:val="0"/>
        <w:autoSpaceDN w:val="0"/>
        <w:adjustRightInd w:val="0"/>
        <w:jc w:val="center"/>
      </w:pPr>
    </w:p>
    <w:p w:rsidR="00DE7DBB" w:rsidRPr="002A496C" w:rsidRDefault="00DE7DBB" w:rsidP="00DE7DBB">
      <w:pPr>
        <w:pStyle w:val="a7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2"/>
          <w:szCs w:val="22"/>
          <w:u w:val="single"/>
        </w:rPr>
      </w:pPr>
      <w:r w:rsidRPr="002A496C">
        <w:rPr>
          <w:rFonts w:ascii="Times New Roman" w:hAnsi="Times New Roman" w:cs="Times New Roman"/>
          <w:sz w:val="22"/>
          <w:szCs w:val="22"/>
        </w:rPr>
        <w:t xml:space="preserve">Потребитель: 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>физические лица, юридические лица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E7DBB" w:rsidRPr="002A496C" w:rsidRDefault="00DE7DBB" w:rsidP="00DE7DBB">
      <w:pPr>
        <w:autoSpaceDE w:val="0"/>
        <w:autoSpaceDN w:val="0"/>
        <w:adjustRightInd w:val="0"/>
        <w:rPr>
          <w:u w:val="single"/>
        </w:rPr>
      </w:pPr>
      <w:r w:rsidRPr="002A496C">
        <w:t xml:space="preserve">Порядок определения стоимости услуг (процесса): </w:t>
      </w:r>
      <w:r w:rsidRPr="002A496C">
        <w:rPr>
          <w:u w:val="single"/>
        </w:rPr>
        <w:t>без взимания платы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DE7DBB" w:rsidRPr="002A496C" w:rsidRDefault="00DE7DBB" w:rsidP="00DE7DBB">
      <w:pPr>
        <w:autoSpaceDE w:val="0"/>
        <w:autoSpaceDN w:val="0"/>
        <w:adjustRightInd w:val="0"/>
        <w:ind w:left="3969" w:hanging="3969"/>
        <w:rPr>
          <w:u w:val="single"/>
        </w:rPr>
      </w:pPr>
      <w:r w:rsidRPr="002A496C">
        <w:t xml:space="preserve">Условия оказания услуг (процесса): </w:t>
      </w:r>
      <w:r w:rsidRPr="002A496C">
        <w:rPr>
          <w:u w:val="single"/>
        </w:rPr>
        <w:t>наличие технологического присоединения к сетям ООО «Профит и договора оказания услуг по передаче электроэнергии</w:t>
      </w:r>
      <w:r w:rsidRPr="002A496C">
        <w:rPr>
          <w:u w:val="single"/>
        </w:rPr>
        <w:tab/>
      </w:r>
    </w:p>
    <w:p w:rsidR="00DE7DBB" w:rsidRPr="002A496C" w:rsidRDefault="00DE7DBB" w:rsidP="00DE7DBB">
      <w:pPr>
        <w:autoSpaceDE w:val="0"/>
        <w:autoSpaceDN w:val="0"/>
        <w:adjustRightInd w:val="0"/>
        <w:ind w:left="3969" w:hanging="3969"/>
        <w:rPr>
          <w:u w:val="single"/>
        </w:rPr>
      </w:pPr>
      <w:r w:rsidRPr="002A496C">
        <w:rPr>
          <w:bCs/>
        </w:rPr>
        <w:t>Порядок оказания услуг (процесса):</w:t>
      </w: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560"/>
        <w:gridCol w:w="2551"/>
        <w:gridCol w:w="1418"/>
        <w:gridCol w:w="1276"/>
        <w:gridCol w:w="3261"/>
      </w:tblGrid>
      <w:tr w:rsidR="00DE7DBB" w:rsidRPr="002A496C" w:rsidTr="00D623A4">
        <w:tc>
          <w:tcPr>
            <w:tcW w:w="284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№</w:t>
            </w:r>
          </w:p>
        </w:tc>
        <w:tc>
          <w:tcPr>
            <w:tcW w:w="1560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Этап</w:t>
            </w:r>
          </w:p>
        </w:tc>
        <w:tc>
          <w:tcPr>
            <w:tcW w:w="2551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Содержание/условие этапа</w:t>
            </w:r>
          </w:p>
        </w:tc>
        <w:tc>
          <w:tcPr>
            <w:tcW w:w="1418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Форма предоставления</w:t>
            </w:r>
          </w:p>
        </w:tc>
        <w:tc>
          <w:tcPr>
            <w:tcW w:w="1276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Срок исполнения</w:t>
            </w:r>
          </w:p>
        </w:tc>
        <w:tc>
          <w:tcPr>
            <w:tcW w:w="3261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Ссылка на нормативно правовой акт</w:t>
            </w:r>
          </w:p>
        </w:tc>
      </w:tr>
      <w:tr w:rsidR="00DE7DBB" w:rsidRPr="002A496C" w:rsidTr="00D623A4">
        <w:trPr>
          <w:trHeight w:val="2300"/>
        </w:trPr>
        <w:tc>
          <w:tcPr>
            <w:tcW w:w="284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1</w:t>
            </w:r>
          </w:p>
        </w:tc>
        <w:tc>
          <w:tcPr>
            <w:tcW w:w="156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Подача заявки на осуществление допуска в эксплуатацию прибора учета заявителя.</w:t>
            </w:r>
          </w:p>
        </w:tc>
        <w:tc>
          <w:tcPr>
            <w:tcW w:w="2551" w:type="dxa"/>
          </w:tcPr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496C">
              <w:rPr>
                <w:sz w:val="22"/>
                <w:szCs w:val="22"/>
              </w:rPr>
              <w:t>Содержание заявки:</w:t>
            </w:r>
          </w:p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 - реквизиты заявителя;</w:t>
            </w:r>
          </w:p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- место нахождения энергопринимающих устройств, в отношении которых установлен прибор учета, </w:t>
            </w:r>
            <w:proofErr w:type="gramStart"/>
            <w:r w:rsidRPr="002A496C">
              <w:rPr>
                <w:color w:val="000000"/>
                <w:sz w:val="22"/>
                <w:szCs w:val="22"/>
              </w:rPr>
              <w:t>допуск</w:t>
            </w:r>
            <w:proofErr w:type="gramEnd"/>
            <w:r w:rsidRPr="002A496C">
              <w:rPr>
                <w:color w:val="000000"/>
                <w:sz w:val="22"/>
                <w:szCs w:val="22"/>
              </w:rPr>
              <w:t xml:space="preserve"> в эксплуатацию которого планируется осуществить;</w:t>
            </w:r>
          </w:p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A496C">
              <w:rPr>
                <w:color w:val="000000"/>
                <w:sz w:val="22"/>
                <w:szCs w:val="22"/>
              </w:rPr>
              <w:t xml:space="preserve">- номер договора энергоснабжения (купли-продажи (поставки) электрической энергии (мощности), </w:t>
            </w:r>
            <w:proofErr w:type="gramEnd"/>
          </w:p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- предлагаемые дата и время </w:t>
            </w:r>
            <w:proofErr w:type="gramStart"/>
            <w:r w:rsidRPr="002A496C">
              <w:rPr>
                <w:color w:val="000000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Pr="002A496C">
              <w:rPr>
                <w:color w:val="000000"/>
                <w:sz w:val="22"/>
                <w:szCs w:val="22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- контактные данные, </w:t>
            </w:r>
            <w:r w:rsidRPr="002A496C">
              <w:rPr>
                <w:color w:val="000000"/>
                <w:sz w:val="22"/>
                <w:szCs w:val="22"/>
              </w:rPr>
              <w:lastRenderedPageBreak/>
              <w:t>включая номер телефона;</w:t>
            </w:r>
          </w:p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lastRenderedPageBreak/>
              <w:t>Письменно.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E7DBB" w:rsidRPr="002A496C" w:rsidRDefault="00DE7DBB" w:rsidP="00D623A4"/>
        </w:tc>
        <w:tc>
          <w:tcPr>
            <w:tcW w:w="32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п.153 Постановления Правительства РФ от 04.05.2012 №442 (с изменениями)</w:t>
            </w:r>
          </w:p>
        </w:tc>
      </w:tr>
      <w:tr w:rsidR="00DE7DBB" w:rsidRPr="002A496C" w:rsidTr="00D623A4">
        <w:trPr>
          <w:trHeight w:val="841"/>
        </w:trPr>
        <w:tc>
          <w:tcPr>
            <w:tcW w:w="284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lastRenderedPageBreak/>
              <w:t>2</w:t>
            </w:r>
          </w:p>
        </w:tc>
        <w:tc>
          <w:tcPr>
            <w:tcW w:w="156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Согласование даты допуска прибора учета в эксплуатацию.</w:t>
            </w:r>
          </w:p>
        </w:tc>
        <w:tc>
          <w:tcPr>
            <w:tcW w:w="2551" w:type="dxa"/>
          </w:tcPr>
          <w:p w:rsidR="00DE7DBB" w:rsidRPr="002A496C" w:rsidRDefault="00DE7DBB" w:rsidP="00D623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1. Рассмотрение </w:t>
            </w:r>
            <w:proofErr w:type="gramStart"/>
            <w:r w:rsidRPr="002A496C">
              <w:rPr>
                <w:color w:val="000000"/>
                <w:sz w:val="22"/>
                <w:szCs w:val="22"/>
              </w:rPr>
              <w:t>предложенных</w:t>
            </w:r>
            <w:proofErr w:type="gramEnd"/>
            <w:r w:rsidRPr="002A496C">
              <w:rPr>
                <w:color w:val="000000"/>
                <w:sz w:val="22"/>
                <w:szCs w:val="22"/>
              </w:rPr>
              <w:t xml:space="preserve"> заявителем даты и времени проведения процедуры допуска прибора учета в эксплуатацию и согласование ее.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496C">
              <w:rPr>
                <w:color w:val="000000"/>
              </w:rPr>
              <w:t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учета.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rPr>
                <w:color w:val="000000"/>
              </w:rPr>
              <w:t>3. Уведомление гарантирующего поставщика (</w:t>
            </w:r>
            <w:proofErr w:type="spellStart"/>
            <w:r w:rsidRPr="002A496C">
              <w:rPr>
                <w:color w:val="000000"/>
              </w:rPr>
              <w:t>энергосбытовой</w:t>
            </w:r>
            <w:proofErr w:type="spellEnd"/>
            <w:r w:rsidRPr="002A496C">
              <w:rPr>
                <w:color w:val="000000"/>
              </w:rPr>
              <w:t xml:space="preserve"> организации), собственника прибора учета и собственника энергопринимающих устройств о дате, времени и месте </w:t>
            </w:r>
            <w:proofErr w:type="gramStart"/>
            <w:r w:rsidRPr="002A496C">
              <w:rPr>
                <w:color w:val="000000"/>
              </w:rPr>
              <w:t>проведения процедуры допуска прибора учета</w:t>
            </w:r>
            <w:proofErr w:type="gramEnd"/>
            <w:r w:rsidRPr="002A496C">
              <w:rPr>
                <w:color w:val="000000"/>
              </w:rPr>
              <w:t xml:space="preserve"> в эксплуатацию с указанием сведений, содержащихся в заявке. </w:t>
            </w:r>
          </w:p>
        </w:tc>
        <w:tc>
          <w:tcPr>
            <w:tcW w:w="1418" w:type="dxa"/>
          </w:tcPr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>
            <w:r w:rsidRPr="002A496C">
              <w:t xml:space="preserve">Письменное предложение о новой дате  времени.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Письменно.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>
            <w:r w:rsidRPr="002A496C">
              <w:t>Не позднее 7 рабочих дней со дня получения заявки.</w:t>
            </w:r>
          </w:p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/>
          <w:p w:rsidR="00DE7DBB" w:rsidRPr="002A496C" w:rsidRDefault="00DE7DBB" w:rsidP="00D623A4">
            <w:r w:rsidRPr="002A496C">
              <w:t>В течение 3 рабочих дней со дня получения заявки.</w:t>
            </w:r>
          </w:p>
        </w:tc>
        <w:tc>
          <w:tcPr>
            <w:tcW w:w="32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п.153 Постановления Правительства РФ от 04.05.2012 №442 (с изменениями)</w:t>
            </w:r>
          </w:p>
        </w:tc>
      </w:tr>
      <w:tr w:rsidR="00DE7DBB" w:rsidRPr="002A496C" w:rsidTr="00D623A4">
        <w:tc>
          <w:tcPr>
            <w:tcW w:w="284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3</w:t>
            </w:r>
          </w:p>
        </w:tc>
        <w:tc>
          <w:tcPr>
            <w:tcW w:w="1560" w:type="dxa"/>
          </w:tcPr>
          <w:p w:rsidR="00DE7DBB" w:rsidRPr="002A496C" w:rsidRDefault="00DE7DBB" w:rsidP="00D623A4">
            <w:r w:rsidRPr="002A496C">
              <w:t xml:space="preserve">Техническая </w:t>
            </w:r>
            <w:r w:rsidRPr="002A496C">
              <w:lastRenderedPageBreak/>
              <w:t>проверка.</w:t>
            </w:r>
          </w:p>
        </w:tc>
        <w:tc>
          <w:tcPr>
            <w:tcW w:w="25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lastRenderedPageBreak/>
              <w:t xml:space="preserve">Условие – </w:t>
            </w:r>
            <w:r w:rsidRPr="002A496C">
              <w:lastRenderedPageBreak/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Содержание: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1. Допуск к работе.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 xml:space="preserve">2. </w:t>
            </w:r>
            <w:proofErr w:type="gramStart"/>
            <w:r w:rsidRPr="002A496C"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2A496C">
              <w:t>поверителя</w:t>
            </w:r>
            <w:proofErr w:type="spellEnd"/>
            <w:r w:rsidRPr="002A496C">
              <w:t>) и 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  <w:proofErr w:type="gramEnd"/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3. Проведение технической проверки (инструментальной).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4. Установка контрольных одноразовых номерных пломб и знаков визуального контроля.</w:t>
            </w:r>
          </w:p>
        </w:tc>
        <w:tc>
          <w:tcPr>
            <w:tcW w:w="1418" w:type="dxa"/>
          </w:tcPr>
          <w:p w:rsidR="00DE7DBB" w:rsidRPr="002A496C" w:rsidRDefault="00DE7DBB" w:rsidP="00D623A4"/>
        </w:tc>
        <w:tc>
          <w:tcPr>
            <w:tcW w:w="1276" w:type="dxa"/>
          </w:tcPr>
          <w:p w:rsidR="00DE7DBB" w:rsidRPr="002A496C" w:rsidRDefault="00DE7DBB" w:rsidP="00D623A4">
            <w:r w:rsidRPr="002A496C">
              <w:rPr>
                <w:color w:val="000000"/>
              </w:rPr>
              <w:t xml:space="preserve">Не ранее 5 </w:t>
            </w:r>
            <w:r w:rsidRPr="002A496C">
              <w:rPr>
                <w:color w:val="000000"/>
              </w:rPr>
              <w:lastRenderedPageBreak/>
              <w:t>рабочих дней и не позднее 15 рабочих дней со дня поступления заявки</w:t>
            </w:r>
          </w:p>
        </w:tc>
        <w:tc>
          <w:tcPr>
            <w:tcW w:w="3261" w:type="dxa"/>
          </w:tcPr>
          <w:p w:rsidR="00DE7DBB" w:rsidRPr="002A496C" w:rsidRDefault="00DE7DBB" w:rsidP="00D623A4">
            <w:r w:rsidRPr="002A496C">
              <w:lastRenderedPageBreak/>
              <w:t xml:space="preserve">п.153,154 Постановления </w:t>
            </w:r>
            <w:r w:rsidRPr="002A496C">
              <w:lastRenderedPageBreak/>
              <w:t>Правительства РФ от 04.05.2012 №442 (с изменениями).</w:t>
            </w:r>
          </w:p>
        </w:tc>
      </w:tr>
      <w:tr w:rsidR="00DE7DBB" w:rsidRPr="002A496C" w:rsidTr="00D623A4">
        <w:tc>
          <w:tcPr>
            <w:tcW w:w="284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lastRenderedPageBreak/>
              <w:t>4</w:t>
            </w:r>
          </w:p>
        </w:tc>
        <w:tc>
          <w:tcPr>
            <w:tcW w:w="1560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 xml:space="preserve">Составление Акта допуска </w:t>
            </w:r>
            <w:r w:rsidRPr="002A496C">
              <w:lastRenderedPageBreak/>
              <w:t>прибора учета в эксплуатацию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lastRenderedPageBreak/>
              <w:t xml:space="preserve">Условие – отсутствие замечаний в ходе </w:t>
            </w:r>
            <w:r w:rsidRPr="002A496C">
              <w:lastRenderedPageBreak/>
              <w:t>выполнения 3 этапа.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Содержание: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1. Составление Акта в соответствии с п.154 Постановления Правительства РФ от 04.05.2012 №442 (с изменениями)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 xml:space="preserve">2. </w:t>
            </w:r>
            <w:r w:rsidRPr="002A496C">
              <w:rPr>
                <w:color w:val="000000"/>
              </w:rPr>
              <w:t>Направление копии акта лицам, не явившимся для участия в процедуре допуска прибора учета в эксплуатацию.</w:t>
            </w:r>
          </w:p>
        </w:tc>
        <w:tc>
          <w:tcPr>
            <w:tcW w:w="141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Письменно.</w:t>
            </w:r>
          </w:p>
          <w:p w:rsidR="00DE7DBB" w:rsidRPr="002A496C" w:rsidRDefault="00DE7DBB" w:rsidP="00D623A4"/>
        </w:tc>
        <w:tc>
          <w:tcPr>
            <w:tcW w:w="1276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t>По окончании технической проверки.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rPr>
                <w:color w:val="000000"/>
              </w:rPr>
              <w:t>В течение 2 рабочих дней со дня проведения технической проверки.</w:t>
            </w:r>
          </w:p>
        </w:tc>
        <w:tc>
          <w:tcPr>
            <w:tcW w:w="3261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</w:pPr>
            <w:r w:rsidRPr="002A496C">
              <w:lastRenderedPageBreak/>
              <w:t xml:space="preserve">пп.154 Постановления Правительства РФ от 04.05.2012 </w:t>
            </w:r>
            <w:r w:rsidRPr="002A496C">
              <w:lastRenderedPageBreak/>
              <w:t>№442 (с изменениями)</w:t>
            </w:r>
          </w:p>
          <w:p w:rsidR="00DE7DBB" w:rsidRPr="002A496C" w:rsidRDefault="00DE7DBB" w:rsidP="00D623A4"/>
        </w:tc>
      </w:tr>
    </w:tbl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DE7DBB" w:rsidRPr="002A496C" w:rsidTr="00D623A4">
        <w:tc>
          <w:tcPr>
            <w:tcW w:w="5210" w:type="dxa"/>
            <w:shd w:val="clear" w:color="auto" w:fill="auto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</w:pPr>
            <w:r w:rsidRPr="002A496C"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A496C">
              <w:rPr>
                <w:sz w:val="18"/>
                <w:szCs w:val="18"/>
              </w:rPr>
              <w:t xml:space="preserve">к Регламенту обслуживания Потребителей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A496C">
              <w:rPr>
                <w:sz w:val="18"/>
                <w:szCs w:val="18"/>
              </w:rPr>
              <w:t>ООО «Профит».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DE7DBB" w:rsidRDefault="00DE7DBB" w:rsidP="00DE7DB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DE7DBB" w:rsidRPr="00DD083E" w:rsidRDefault="00DE7DBB" w:rsidP="00DE7DB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right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>ПАСПОРТ</w:t>
      </w:r>
      <w:r w:rsidR="00DE1264">
        <w:rPr>
          <w:b/>
          <w:bCs/>
        </w:rPr>
        <w:t xml:space="preserve"> </w:t>
      </w:r>
    </w:p>
    <w:p w:rsidR="00DE7DBB" w:rsidRPr="00C2532A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DD083E">
        <w:rPr>
          <w:b/>
          <w:bCs/>
        </w:rPr>
        <w:t xml:space="preserve"> </w:t>
      </w:r>
      <w:r w:rsidRPr="00C2532A">
        <w:rPr>
          <w:bCs/>
        </w:rPr>
        <w:t xml:space="preserve">УСЛУГИ (ПРОЦЕССА) СЕТЕВОЙ ОРГАНИЗАЦИИ 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C2532A">
        <w:rPr>
          <w:bCs/>
        </w:rPr>
        <w:lastRenderedPageBreak/>
        <w:t>ООО «Профит»</w:t>
      </w:r>
    </w:p>
    <w:p w:rsidR="00DE7DBB" w:rsidRPr="00C2532A" w:rsidRDefault="00DE7DBB" w:rsidP="00DE7DBB">
      <w:pPr>
        <w:autoSpaceDE w:val="0"/>
        <w:autoSpaceDN w:val="0"/>
        <w:adjustRightInd w:val="0"/>
        <w:jc w:val="center"/>
        <w:rPr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u w:val="single"/>
        </w:rPr>
        <w:t>Прием показаний приборов учета от потребителей</w:t>
      </w:r>
    </w:p>
    <w:p w:rsidR="00DE7DBB" w:rsidRPr="002A496C" w:rsidRDefault="00DE7DBB" w:rsidP="00DE7DBB">
      <w:pPr>
        <w:pStyle w:val="a7"/>
        <w:tabs>
          <w:tab w:val="left" w:pos="1620"/>
          <w:tab w:val="left" w:pos="10205"/>
        </w:tabs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2A496C">
        <w:rPr>
          <w:rFonts w:ascii="Times New Roman" w:hAnsi="Times New Roman" w:cs="Times New Roman"/>
          <w:sz w:val="22"/>
          <w:szCs w:val="22"/>
        </w:rPr>
        <w:t xml:space="preserve">Потребитель: 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>физические лица, юридические лица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E7DBB" w:rsidRPr="002A496C" w:rsidRDefault="00DE7DBB" w:rsidP="00DE7DBB">
      <w:pPr>
        <w:autoSpaceDE w:val="0"/>
        <w:autoSpaceDN w:val="0"/>
        <w:adjustRightInd w:val="0"/>
        <w:rPr>
          <w:u w:val="single"/>
        </w:rPr>
      </w:pPr>
      <w:r w:rsidRPr="002A496C">
        <w:t xml:space="preserve">Порядок определения стоимости услуг (процесса): </w:t>
      </w:r>
      <w:r w:rsidRPr="002A496C">
        <w:rPr>
          <w:u w:val="single"/>
        </w:rPr>
        <w:t>без взимания платы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DE7DBB" w:rsidRDefault="00DE7DBB" w:rsidP="00DE7DBB">
      <w:pPr>
        <w:autoSpaceDE w:val="0"/>
        <w:autoSpaceDN w:val="0"/>
        <w:adjustRightInd w:val="0"/>
        <w:rPr>
          <w:u w:val="single"/>
        </w:rPr>
      </w:pPr>
      <w:r w:rsidRPr="002A496C">
        <w:t xml:space="preserve">Условия оказания услуг (процесса): </w:t>
      </w:r>
      <w:r w:rsidRPr="002A496C">
        <w:rPr>
          <w:u w:val="single"/>
        </w:rPr>
        <w:t xml:space="preserve">наличие технологического присоединения </w:t>
      </w:r>
    </w:p>
    <w:p w:rsidR="00DE7DBB" w:rsidRPr="00DD083E" w:rsidRDefault="00DE7DBB" w:rsidP="00DE7DBB">
      <w:pPr>
        <w:autoSpaceDE w:val="0"/>
        <w:autoSpaceDN w:val="0"/>
        <w:adjustRightInd w:val="0"/>
        <w:rPr>
          <w:u w:val="single"/>
        </w:rPr>
      </w:pPr>
      <w:r w:rsidRPr="002A496C">
        <w:rPr>
          <w:u w:val="single"/>
        </w:rPr>
        <w:t xml:space="preserve">к сетям ООО «Профит», </w:t>
      </w:r>
      <w:r>
        <w:rPr>
          <w:u w:val="single"/>
        </w:rPr>
        <w:t xml:space="preserve"> </w:t>
      </w:r>
      <w:r w:rsidRPr="00DD083E">
        <w:rPr>
          <w:u w:val="single"/>
        </w:rPr>
        <w:t>договора оказания услуг по передаче электроэнергии и договора энергоснабжения.</w:t>
      </w:r>
    </w:p>
    <w:p w:rsidR="00DE7DBB" w:rsidRPr="002A496C" w:rsidRDefault="00DE7DBB" w:rsidP="00DE7DBB">
      <w:pPr>
        <w:autoSpaceDE w:val="0"/>
        <w:autoSpaceDN w:val="0"/>
        <w:adjustRightInd w:val="0"/>
        <w:rPr>
          <w:bCs/>
        </w:rPr>
      </w:pPr>
      <w:r w:rsidRPr="002A496C">
        <w:rPr>
          <w:bCs/>
        </w:rPr>
        <w:t>Порядок оказания услуг (процесса):</w:t>
      </w: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19"/>
        <w:gridCol w:w="1836"/>
        <w:gridCol w:w="2077"/>
        <w:gridCol w:w="1674"/>
        <w:gridCol w:w="1925"/>
      </w:tblGrid>
      <w:tr w:rsidR="00DE7DBB" w:rsidRPr="002A496C" w:rsidTr="00D623A4">
        <w:tc>
          <w:tcPr>
            <w:tcW w:w="568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№</w:t>
            </w:r>
          </w:p>
        </w:tc>
        <w:tc>
          <w:tcPr>
            <w:tcW w:w="1919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Этап</w:t>
            </w:r>
          </w:p>
        </w:tc>
        <w:tc>
          <w:tcPr>
            <w:tcW w:w="1836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Содержание/условие этапа</w:t>
            </w:r>
          </w:p>
        </w:tc>
        <w:tc>
          <w:tcPr>
            <w:tcW w:w="2077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Форма предоставления</w:t>
            </w:r>
          </w:p>
        </w:tc>
        <w:tc>
          <w:tcPr>
            <w:tcW w:w="1674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Срок исполнения</w:t>
            </w:r>
          </w:p>
        </w:tc>
        <w:tc>
          <w:tcPr>
            <w:tcW w:w="1925" w:type="dxa"/>
            <w:vAlign w:val="center"/>
          </w:tcPr>
          <w:p w:rsidR="00DE7DBB" w:rsidRPr="002A496C" w:rsidRDefault="00DE7DBB" w:rsidP="00D623A4">
            <w:pPr>
              <w:jc w:val="center"/>
            </w:pPr>
            <w:r w:rsidRPr="002A496C">
              <w:t>Ссылка на нормативно правовой акт</w:t>
            </w:r>
          </w:p>
        </w:tc>
      </w:tr>
      <w:tr w:rsidR="00DE7DBB" w:rsidRPr="00DD083E" w:rsidTr="00D623A4">
        <w:trPr>
          <w:trHeight w:val="4807"/>
        </w:trPr>
        <w:tc>
          <w:tcPr>
            <w:tcW w:w="568" w:type="dxa"/>
            <w:vAlign w:val="center"/>
          </w:tcPr>
          <w:p w:rsidR="00DE7DBB" w:rsidRPr="00DD083E" w:rsidRDefault="00DE7DBB" w:rsidP="00D623A4">
            <w:r w:rsidRPr="00DD083E">
              <w:t>1</w:t>
            </w:r>
          </w:p>
        </w:tc>
        <w:tc>
          <w:tcPr>
            <w:tcW w:w="1919" w:type="dxa"/>
          </w:tcPr>
          <w:p w:rsidR="00DE7DBB" w:rsidRPr="00DD083E" w:rsidRDefault="00DE7DBB" w:rsidP="00D623A4">
            <w:pPr>
              <w:autoSpaceDE w:val="0"/>
              <w:autoSpaceDN w:val="0"/>
              <w:adjustRightInd w:val="0"/>
            </w:pPr>
            <w:r w:rsidRPr="00DD083E">
              <w:t>Прием показаний приборов учета от потребителей</w:t>
            </w:r>
          </w:p>
        </w:tc>
        <w:tc>
          <w:tcPr>
            <w:tcW w:w="1836" w:type="dxa"/>
          </w:tcPr>
          <w:p w:rsidR="00DE7DBB" w:rsidRPr="00DD083E" w:rsidRDefault="00DE7DBB" w:rsidP="00D623A4">
            <w:pPr>
              <w:autoSpaceDE w:val="0"/>
              <w:autoSpaceDN w:val="0"/>
              <w:adjustRightInd w:val="0"/>
            </w:pPr>
            <w:r w:rsidRPr="00DD083E">
              <w:t>Осуществляется в сроки, указанные в договоре энергоснабжения, заключенном между гарантирующим поставщиком (</w:t>
            </w:r>
            <w:proofErr w:type="spellStart"/>
            <w:r w:rsidRPr="00DD083E">
              <w:t>энергосбытовой</w:t>
            </w:r>
            <w:proofErr w:type="spellEnd"/>
            <w:r w:rsidRPr="00DD083E">
              <w:t xml:space="preserve"> организацией) и потребителем</w:t>
            </w:r>
          </w:p>
        </w:tc>
        <w:tc>
          <w:tcPr>
            <w:tcW w:w="2077" w:type="dxa"/>
          </w:tcPr>
          <w:p w:rsidR="00DE7DBB" w:rsidRPr="00DD083E" w:rsidRDefault="00DE7DBB" w:rsidP="00D623A4">
            <w:pPr>
              <w:autoSpaceDE w:val="0"/>
              <w:autoSpaceDN w:val="0"/>
              <w:adjustRightInd w:val="0"/>
            </w:pPr>
            <w:r w:rsidRPr="00DD083E">
              <w:t>Письменно (на бланке установленного образца) с подписью ответственного лица, либо по телефонам и электронным адресам с последующим письменным подтверждением</w:t>
            </w:r>
          </w:p>
          <w:p w:rsidR="00DE7DBB" w:rsidRPr="00DD083E" w:rsidRDefault="00DE7DBB" w:rsidP="00D623A4">
            <w:pPr>
              <w:autoSpaceDE w:val="0"/>
              <w:autoSpaceDN w:val="0"/>
              <w:adjustRightInd w:val="0"/>
            </w:pPr>
          </w:p>
          <w:p w:rsidR="00DE7DBB" w:rsidRPr="00DD083E" w:rsidRDefault="00DE7DBB" w:rsidP="00D623A4">
            <w:pPr>
              <w:autoSpaceDE w:val="0"/>
              <w:autoSpaceDN w:val="0"/>
              <w:adjustRightInd w:val="0"/>
            </w:pPr>
          </w:p>
        </w:tc>
        <w:tc>
          <w:tcPr>
            <w:tcW w:w="1674" w:type="dxa"/>
          </w:tcPr>
          <w:p w:rsidR="00DE7DBB" w:rsidRPr="00DD083E" w:rsidRDefault="00DE7DBB" w:rsidP="00D623A4"/>
          <w:p w:rsidR="00DE7DBB" w:rsidRPr="00DD083E" w:rsidRDefault="00DE7DBB" w:rsidP="00D623A4"/>
          <w:p w:rsidR="00DE7DBB" w:rsidRPr="00DD083E" w:rsidRDefault="00DE7DBB" w:rsidP="00D623A4"/>
          <w:p w:rsidR="00DE7DBB" w:rsidRPr="00DD083E" w:rsidRDefault="00DE7DBB" w:rsidP="00D623A4"/>
          <w:p w:rsidR="00DE7DBB" w:rsidRPr="00DD083E" w:rsidRDefault="00DE7DBB" w:rsidP="00D623A4"/>
          <w:p w:rsidR="00DE7DBB" w:rsidRPr="00DD083E" w:rsidRDefault="00DE7DBB" w:rsidP="00D623A4"/>
          <w:p w:rsidR="00DE7DBB" w:rsidRPr="00DD083E" w:rsidRDefault="00DE7DBB" w:rsidP="00D623A4"/>
          <w:p w:rsidR="00DE7DBB" w:rsidRPr="00DD083E" w:rsidRDefault="00DE7DBB" w:rsidP="00D623A4"/>
        </w:tc>
        <w:tc>
          <w:tcPr>
            <w:tcW w:w="1925" w:type="dxa"/>
          </w:tcPr>
          <w:p w:rsidR="00DE7DBB" w:rsidRPr="00DD083E" w:rsidRDefault="00DE7DBB" w:rsidP="00D623A4">
            <w:pPr>
              <w:autoSpaceDE w:val="0"/>
              <w:autoSpaceDN w:val="0"/>
              <w:adjustRightInd w:val="0"/>
            </w:pPr>
            <w:r w:rsidRPr="00DD083E">
              <w:t>п.161,163 Постановления Правительства РФ от 04.05.2012 №442(с изменениями)</w:t>
            </w:r>
          </w:p>
          <w:p w:rsidR="00DE7DBB" w:rsidRPr="00DD083E" w:rsidRDefault="00DE7DBB" w:rsidP="00D623A4">
            <w:pPr>
              <w:autoSpaceDE w:val="0"/>
              <w:autoSpaceDN w:val="0"/>
              <w:adjustRightInd w:val="0"/>
            </w:pPr>
          </w:p>
        </w:tc>
      </w:tr>
    </w:tbl>
    <w:p w:rsidR="00DE7DBB" w:rsidRPr="00DD083E" w:rsidRDefault="00DE7DBB" w:rsidP="00DE7DBB"/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DE7DBB" w:rsidRPr="00F76830" w:rsidTr="00D623A4">
        <w:tc>
          <w:tcPr>
            <w:tcW w:w="5210" w:type="dxa"/>
            <w:shd w:val="clear" w:color="auto" w:fill="auto"/>
          </w:tcPr>
          <w:p w:rsidR="00DE7DBB" w:rsidRPr="00F76830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E7DBB" w:rsidRPr="00227684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Приложение № 1</w:t>
            </w:r>
          </w:p>
          <w:p w:rsidR="00DE7DBB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DE7DBB" w:rsidRPr="00227684" w:rsidRDefault="00DE7DBB" w:rsidP="00D623A4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DE7DBB" w:rsidRPr="00F76830" w:rsidRDefault="00DE7DBB" w:rsidP="00D623A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DE7DBB" w:rsidRPr="00227684" w:rsidRDefault="00DE7DBB" w:rsidP="00DE7DB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DE7DBB" w:rsidRDefault="00DE7DBB" w:rsidP="00DE7DB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DE7DBB" w:rsidRPr="00DD083E" w:rsidRDefault="00DE7DBB" w:rsidP="00DE7DB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 xml:space="preserve">ПАСПОРТ </w:t>
      </w: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 xml:space="preserve">УСЛУГИ (ПРОЦЕССА) СЕТЕВОЙ ОРГАНИЗАЦИИ </w:t>
      </w:r>
    </w:p>
    <w:p w:rsidR="00DE7DBB" w:rsidRPr="002A496C" w:rsidRDefault="00DE7DBB" w:rsidP="00DE7DB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>ООО «Профит»</w:t>
      </w: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b/>
          <w:bCs/>
        </w:rPr>
      </w:pPr>
    </w:p>
    <w:p w:rsidR="00DE7DBB" w:rsidRPr="00DD083E" w:rsidRDefault="00DE7DBB" w:rsidP="00DE7DB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t>Составление и выдача актов безучетного и бездоговорного потребления электроэнергии.</w:t>
      </w:r>
    </w:p>
    <w:p w:rsidR="00DE7DBB" w:rsidRPr="002A496C" w:rsidRDefault="00DE7DBB" w:rsidP="00DE7DBB">
      <w:pPr>
        <w:autoSpaceDE w:val="0"/>
        <w:autoSpaceDN w:val="0"/>
        <w:adjustRightInd w:val="0"/>
        <w:rPr>
          <w:u w:val="single"/>
        </w:rPr>
      </w:pPr>
      <w:r w:rsidRPr="002A496C">
        <w:rPr>
          <w:bCs/>
        </w:rPr>
        <w:t xml:space="preserve">Потребитель: </w:t>
      </w:r>
      <w:r w:rsidRPr="002A496C">
        <w:rPr>
          <w:u w:val="single"/>
        </w:rPr>
        <w:t>юридические и физические лица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DE7DBB" w:rsidRPr="002A496C" w:rsidRDefault="00DE7DBB" w:rsidP="00DE7DBB">
      <w:pPr>
        <w:autoSpaceDE w:val="0"/>
        <w:autoSpaceDN w:val="0"/>
        <w:adjustRightInd w:val="0"/>
      </w:pPr>
      <w:r w:rsidRPr="002A496C">
        <w:rPr>
          <w:bCs/>
        </w:rPr>
        <w:t xml:space="preserve">Порядок определения стоимости услуг (процесса): </w:t>
      </w:r>
      <w:r w:rsidRPr="002A496C">
        <w:rPr>
          <w:u w:val="single"/>
        </w:rPr>
        <w:t>без взимания платы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DE7DBB" w:rsidRPr="00DD083E" w:rsidRDefault="00DE7DBB" w:rsidP="00DE7DBB">
      <w:pPr>
        <w:autoSpaceDE w:val="0"/>
        <w:autoSpaceDN w:val="0"/>
        <w:adjustRightInd w:val="0"/>
        <w:rPr>
          <w:u w:val="single"/>
        </w:rPr>
      </w:pPr>
      <w:r w:rsidRPr="002A496C">
        <w:rPr>
          <w:bCs/>
        </w:rPr>
        <w:t xml:space="preserve">Условия оказания услуг (процесса): </w:t>
      </w:r>
      <w:r w:rsidRPr="002A496C">
        <w:rPr>
          <w:u w:val="single"/>
        </w:rPr>
        <w:t>наличие</w:t>
      </w:r>
      <w:r w:rsidRPr="00DD083E">
        <w:rPr>
          <w:u w:val="single"/>
        </w:rPr>
        <w:t xml:space="preserve"> технологического присоединения к сетям О</w:t>
      </w:r>
      <w:r>
        <w:rPr>
          <w:u w:val="single"/>
        </w:rPr>
        <w:t>О</w:t>
      </w:r>
      <w:r w:rsidRPr="00DD083E">
        <w:rPr>
          <w:u w:val="single"/>
        </w:rPr>
        <w:t>О «</w:t>
      </w:r>
      <w:r>
        <w:rPr>
          <w:u w:val="single"/>
        </w:rPr>
        <w:t>Профит</w:t>
      </w:r>
      <w:r w:rsidRPr="00DD083E">
        <w:rPr>
          <w:u w:val="single"/>
        </w:rPr>
        <w:t xml:space="preserve">» </w:t>
      </w:r>
      <w:r>
        <w:rPr>
          <w:u w:val="single"/>
        </w:rPr>
        <w:t xml:space="preserve">  </w:t>
      </w:r>
      <w:r w:rsidRPr="00DD083E">
        <w:rPr>
          <w:u w:val="single"/>
        </w:rPr>
        <w:t xml:space="preserve">и выявление </w:t>
      </w:r>
      <w:r>
        <w:rPr>
          <w:u w:val="single"/>
        </w:rPr>
        <w:t xml:space="preserve"> </w:t>
      </w:r>
      <w:r w:rsidRPr="00DD083E">
        <w:rPr>
          <w:u w:val="single"/>
        </w:rPr>
        <w:t>безучетного или бездоговорного потребления электроэнергии.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DE7DBB" w:rsidRPr="002A496C" w:rsidRDefault="00DE7DBB" w:rsidP="00DE7DBB">
      <w:pPr>
        <w:autoSpaceDE w:val="0"/>
        <w:autoSpaceDN w:val="0"/>
        <w:adjustRightInd w:val="0"/>
        <w:rPr>
          <w:bCs/>
        </w:rPr>
      </w:pPr>
      <w:r w:rsidRPr="002A496C">
        <w:rPr>
          <w:bCs/>
        </w:rPr>
        <w:t>Порядок оказания услуг (процесса):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2693"/>
        <w:gridCol w:w="1134"/>
        <w:gridCol w:w="1134"/>
        <w:gridCol w:w="1842"/>
      </w:tblGrid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№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96C">
              <w:rPr>
                <w:bCs/>
              </w:rPr>
              <w:t>Этап</w:t>
            </w: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Содержание/Условия этапа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96C">
              <w:rPr>
                <w:bCs/>
              </w:rPr>
              <w:t>Форма предоставления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Срок исполнения</w:t>
            </w: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Ссылка на нормативный правовой акт</w:t>
            </w:r>
          </w:p>
        </w:tc>
      </w:tr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1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Составление Акта о неучтенном (безучетном, бездоговорном) потреблении электрической энергии.</w:t>
            </w: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Условие этапа – наличие выявленного безучетного либо бездоговорного потребления электроэнергии.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Содержание этапа: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  <w:color w:val="000000"/>
                <w:shd w:val="clear" w:color="auto" w:fill="FFFFFF"/>
              </w:rPr>
              <w:t>Составление по факту выявленного безучетного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день выявления безучетного либо бездоговорного потребления электроэнергии.</w:t>
            </w: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п.192,193 Постановления Правительства РФ от 04.05.2012 №442 (с изменениями)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2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Ограничение режима потребления электроэнергии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Отключение токоприемников.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день выявления бездоговорного потребления электроэнергии.</w:t>
            </w: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п.121 Постановления Правительства РФ от 04.05.2012 №442 (с изменениями)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3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Выполнение расчета объема безучетного потребления электроэнергии </w:t>
            </w: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объема безучетного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-Постановление Правительства РФ от 04.05.2012 №442 (с изменениями)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-Постановление Правительства РФ от 06.05.2011 №354</w:t>
            </w:r>
          </w:p>
        </w:tc>
      </w:tr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4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Выполнение расчета объема бездоговорного электропотребления.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Объем бездоговорного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-Постановление Правительства РФ от 04.05.2012 №442 (с изменениями)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-Постановление Правительства РФ от 06.05.2011 №354</w:t>
            </w:r>
          </w:p>
        </w:tc>
      </w:tr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5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Выполнение расчета стоимости  бездоговорного потребления электроэнергии. </w:t>
            </w: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стоимости объема бездоговорного потребления электроэнергии производится по тарифам, нерегулируемым ценам, определенным за расчетный период, в котором составлен акт о неучтенном потреблении электроэнергии, в соответствии с указаниями законодательства РФ.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п.84 Постановления Правительства РФ от 04.05.2012 №442 (с изменениями)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6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Выдача Актов о неучтенном (безучетном) потреблении электроэнергии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ind w:firstLine="32"/>
              <w:rPr>
                <w:bCs/>
                <w:color w:val="000000"/>
                <w:shd w:val="clear" w:color="auto" w:fill="FFFFFF"/>
              </w:rPr>
            </w:pPr>
            <w:r w:rsidRPr="002A496C">
              <w:rPr>
                <w:bCs/>
                <w:color w:val="000000"/>
                <w:shd w:val="clear" w:color="auto" w:fill="FFFFFF"/>
              </w:rPr>
              <w:t>Направление Акта о неучтенном потреблении электроэнергии вместе с расчетом объема безучетного потребления электроэнергии гарантирующему поставщику (</w:t>
            </w:r>
            <w:proofErr w:type="spellStart"/>
            <w:r w:rsidRPr="002A496C">
              <w:rPr>
                <w:bCs/>
                <w:color w:val="000000"/>
                <w:shd w:val="clear" w:color="auto" w:fill="FFFFFF"/>
              </w:rPr>
              <w:t>энергосбытовой</w:t>
            </w:r>
            <w:proofErr w:type="spellEnd"/>
            <w:r w:rsidRPr="002A496C">
              <w:rPr>
                <w:bCs/>
                <w:color w:val="000000"/>
                <w:shd w:val="clear" w:color="auto" w:fill="FFFFFF"/>
              </w:rPr>
              <w:t xml:space="preserve"> организации), обслуживающему потребителя.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ind w:firstLine="32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Не позднее 3 рабочих дней </w:t>
            </w:r>
            <w:proofErr w:type="gramStart"/>
            <w:r w:rsidRPr="002A496C">
              <w:rPr>
                <w:bCs/>
              </w:rPr>
              <w:t>с даты составления</w:t>
            </w:r>
            <w:proofErr w:type="gramEnd"/>
            <w:r w:rsidRPr="002A496C">
              <w:rPr>
                <w:bCs/>
              </w:rPr>
              <w:t xml:space="preserve"> акта</w:t>
            </w: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п.192,194 Постановления Правительства РФ от 04.05.2012 №442 (с изменениями)</w:t>
            </w:r>
          </w:p>
        </w:tc>
      </w:tr>
      <w:tr w:rsidR="00DE7DBB" w:rsidRPr="002A496C" w:rsidTr="00D623A4">
        <w:trPr>
          <w:cantSplit/>
        </w:trPr>
        <w:tc>
          <w:tcPr>
            <w:tcW w:w="5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7</w:t>
            </w:r>
          </w:p>
        </w:tc>
        <w:tc>
          <w:tcPr>
            <w:tcW w:w="2268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Выдача Актов о неучтенном (бездоговорном) потреблении электроэнергии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  <w:color w:val="000000"/>
                <w:shd w:val="clear" w:color="auto" w:fill="FFFFFF"/>
              </w:rPr>
              <w:t>Направление Акта о неучтенном потреблении электроэнергии вместе с расчетом объема бездоговорного потребления электроэнергии и счетом для оплаты стоимости электроэнергии в объеме бездоговорного потребления лицу, осуществившему бездоговорное потребление, способом, позволяющим подтвердить факт получения</w:t>
            </w: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Не позднее 3 рабочих дней </w:t>
            </w:r>
            <w:proofErr w:type="gramStart"/>
            <w:r w:rsidRPr="002A496C">
              <w:rPr>
                <w:bCs/>
              </w:rPr>
              <w:t>с даты составления</w:t>
            </w:r>
            <w:proofErr w:type="gramEnd"/>
            <w:r w:rsidRPr="002A496C">
              <w:rPr>
                <w:bCs/>
              </w:rPr>
              <w:t xml:space="preserve"> акта</w:t>
            </w:r>
          </w:p>
        </w:tc>
        <w:tc>
          <w:tcPr>
            <w:tcW w:w="1842" w:type="dxa"/>
          </w:tcPr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п.192,196 Постановления Правительства РФ от 04.05.2012 №442 (с изменениями) </w:t>
            </w:r>
          </w:p>
          <w:p w:rsidR="00DE7DBB" w:rsidRPr="002A496C" w:rsidRDefault="00DE7DBB" w:rsidP="00D623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466A6" w:rsidRDefault="004466A6"/>
    <w:sectPr w:rsidR="004466A6" w:rsidSect="00C4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7DBB"/>
    <w:rsid w:val="004466A6"/>
    <w:rsid w:val="00C47F25"/>
    <w:rsid w:val="00DE1264"/>
    <w:rsid w:val="00D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5"/>
  </w:style>
  <w:style w:type="paragraph" w:styleId="1">
    <w:name w:val="heading 1"/>
    <w:basedOn w:val="a"/>
    <w:next w:val="a"/>
    <w:link w:val="10"/>
    <w:qFormat/>
    <w:rsid w:val="00DE7D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DE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7DB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DE7D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DE7DBB"/>
    <w:rPr>
      <w:rFonts w:ascii="Calibri" w:eastAsia="Calibri" w:hAnsi="Calibri" w:cs="Times New Roman"/>
      <w:lang w:eastAsia="en-US"/>
    </w:rPr>
  </w:style>
  <w:style w:type="paragraph" w:customStyle="1" w:styleId="a7">
    <w:name w:val="Главный"/>
    <w:basedOn w:val="a"/>
    <w:link w:val="a8"/>
    <w:rsid w:val="00DE7DB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8">
    <w:name w:val="Главный Знак"/>
    <w:basedOn w:val="a0"/>
    <w:link w:val="a7"/>
    <w:rsid w:val="00DE7DBB"/>
    <w:rPr>
      <w:rFonts w:ascii="TimesNewRoman" w:eastAsia="Times New Roman" w:hAnsi="TimesNewRoman" w:cs="TimesNew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3028</Words>
  <Characters>17265</Characters>
  <Application>Microsoft Office Word</Application>
  <DocSecurity>0</DocSecurity>
  <Lines>143</Lines>
  <Paragraphs>40</Paragraphs>
  <ScaleCrop>false</ScaleCrop>
  <Company>TopHits.ws™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4</cp:revision>
  <dcterms:created xsi:type="dcterms:W3CDTF">2016-04-29T13:51:00Z</dcterms:created>
  <dcterms:modified xsi:type="dcterms:W3CDTF">2016-04-29T14:10:00Z</dcterms:modified>
</cp:coreProperties>
</file>